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872" w:rsidRDefault="0068281D">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923266"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06 </w:t>
      </w:r>
      <w:r>
        <w:t>压力与压强</w:t>
      </w:r>
    </w:p>
    <w:p w:rsidR="00DD1872" w:rsidRDefault="0068281D">
      <w:pPr>
        <w:rPr>
          <w:b/>
          <w:bCs/>
          <w:color w:val="0000FF"/>
          <w:szCs w:val="21"/>
        </w:rPr>
      </w:pPr>
      <w:r>
        <w:rPr>
          <w:b/>
          <w:bCs/>
          <w:color w:val="0000FF"/>
          <w:sz w:val="24"/>
          <w:szCs w:val="24"/>
        </w:rPr>
        <w:t>母题揭秘七大考点：</w:t>
      </w:r>
    </w:p>
    <w:p w:rsidR="00DD1872" w:rsidRDefault="0068281D">
      <w:pPr>
        <w:rPr>
          <w:b/>
          <w:bCs/>
          <w:color w:val="0000FF"/>
          <w:szCs w:val="21"/>
        </w:rPr>
      </w:pPr>
      <w:r>
        <w:rPr>
          <w:b/>
          <w:bCs/>
          <w:color w:val="0000FF"/>
          <w:szCs w:val="21"/>
        </w:rPr>
        <w:t>核心考点呈现：</w:t>
      </w:r>
    </w:p>
    <w:p w:rsidR="00DD1872" w:rsidRDefault="0068281D">
      <w:pPr>
        <w:spacing w:line="360" w:lineRule="auto"/>
        <w:rPr>
          <w:b/>
          <w:bCs/>
          <w:color w:val="0000FF"/>
          <w:sz w:val="24"/>
          <w:szCs w:val="24"/>
        </w:rPr>
      </w:pPr>
      <w:r>
        <w:rPr>
          <w:b/>
          <w:bCs/>
          <w:color w:val="0000FF"/>
          <w:sz w:val="24"/>
          <w:szCs w:val="24"/>
        </w:rPr>
        <w:t xml:space="preserve"> </w:t>
      </w:r>
      <w:r>
        <w:rPr>
          <w:b/>
          <w:bCs/>
          <w:color w:val="0000FF"/>
          <w:sz w:val="24"/>
          <w:szCs w:val="24"/>
        </w:rPr>
        <w:t>考点</w:t>
      </w:r>
      <w:r>
        <w:rPr>
          <w:b/>
          <w:bCs/>
          <w:color w:val="0000FF"/>
          <w:sz w:val="24"/>
          <w:szCs w:val="24"/>
        </w:rPr>
        <w:t>2</w:t>
      </w:r>
      <w:r>
        <w:rPr>
          <w:b/>
          <w:bCs/>
          <w:color w:val="0000FF"/>
          <w:sz w:val="24"/>
          <w:szCs w:val="24"/>
        </w:rPr>
        <w:t xml:space="preserve">　压强的计算</w:t>
      </w:r>
    </w:p>
    <w:p w:rsidR="00DD1872" w:rsidRDefault="0068281D">
      <w:pPr>
        <w:numPr>
          <w:ilvl w:val="0"/>
          <w:numId w:val="1"/>
        </w:numPr>
      </w:pPr>
      <w:r>
        <w:rPr>
          <w:b/>
        </w:rPr>
        <w:t>固体压强计算</w:t>
      </w:r>
      <w:r>
        <w:rPr>
          <w:b/>
        </w:rPr>
        <w:t>公式：</w:t>
      </w:r>
      <w:r>
        <w:rPr>
          <w:b/>
        </w:rPr>
        <w:t>P=</w:t>
      </w:r>
      <w:r>
        <w:rPr>
          <w:color w:val="000000"/>
          <w:position w:val="-24"/>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0.75pt" o:ole="">
            <v:imagedata r:id="rId11" o:title=""/>
          </v:shape>
          <o:OLEObject Type="Embed" ProgID="Equation.3" ShapeID="_x0000_i1025" DrawAspect="Content" ObjectID="_1680975468" r:id="rId12"/>
        </w:object>
      </w:r>
      <w:r>
        <w:rPr>
          <w:b/>
        </w:rPr>
        <w:t>，单位是</w:t>
      </w:r>
      <w:r>
        <w:rPr>
          <w:b/>
        </w:rPr>
        <w:t>Pa</w:t>
      </w:r>
      <w:r>
        <w:rPr>
          <w:b/>
        </w:rPr>
        <w:t>，且</w:t>
      </w:r>
      <w:r>
        <w:t>1 Pa</w:t>
      </w:r>
      <w:r>
        <w:t>＝</w:t>
      </w:r>
      <w:r>
        <w:t>1 N/m</w:t>
      </w:r>
      <w:r>
        <w:rPr>
          <w:vertAlign w:val="superscript"/>
        </w:rPr>
        <w:t>2</w:t>
      </w:r>
      <w:r>
        <w:t>，</w:t>
      </w:r>
      <w:r>
        <w:t>1 Pa</w:t>
      </w:r>
      <w:r>
        <w:t>表示每平方米面积上受到的压力为</w:t>
      </w:r>
      <w:r>
        <w:t>1 N</w:t>
      </w:r>
      <w:r>
        <w:t>。</w:t>
      </w:r>
      <w:r>
        <w:rPr>
          <w:b/>
        </w:rPr>
        <w:t>变形公式</w:t>
      </w:r>
      <w:r>
        <w:t>：</w:t>
      </w:r>
      <w:r>
        <w:t>F=PS</w:t>
      </w:r>
      <w:r>
        <w:t>或</w:t>
      </w:r>
      <w:r>
        <w:t>S=</w:t>
      </w:r>
      <w:r>
        <w:rPr>
          <w:color w:val="000000"/>
          <w:position w:val="-24"/>
        </w:rPr>
        <w:object w:dxaOrig="300" w:dyaOrig="620">
          <v:shape id="_x0000_i1026" type="#_x0000_t75" style="width:15pt;height:30.75pt" o:ole="">
            <v:imagedata r:id="rId13" o:title=""/>
          </v:shape>
          <o:OLEObject Type="Embed" ProgID="Equation.3" ShapeID="_x0000_i1026" DrawAspect="Content" ObjectID="_1680975469" r:id="rId14"/>
        </w:object>
      </w:r>
      <w:r>
        <w:t>。</w:t>
      </w:r>
      <w:r>
        <w:t>同样适用于规则容器里的液体压强计算问题，如本市的热门考点容器：正方体、长方体、直圆柱体。</w:t>
      </w:r>
    </w:p>
    <w:p w:rsidR="00DD1872" w:rsidRDefault="0068281D">
      <w:pPr>
        <w:ind w:rightChars="-159" w:right="-334"/>
        <w:jc w:val="left"/>
        <w:textAlignment w:val="center"/>
        <w:rPr>
          <w:color w:val="000000"/>
          <w:szCs w:val="18"/>
        </w:rPr>
      </w:pPr>
      <w:r>
        <w:rPr>
          <w:b/>
        </w:rPr>
        <w:t>2</w:t>
      </w:r>
      <w:r>
        <w:rPr>
          <w:b/>
        </w:rPr>
        <w:t>、液体压强计算</w:t>
      </w:r>
      <w:r>
        <w:rPr>
          <w:b/>
        </w:rPr>
        <w:t>公式</w:t>
      </w:r>
      <w:r>
        <w:rPr>
          <w:b/>
        </w:rPr>
        <w:t>：</w:t>
      </w:r>
      <w:r>
        <w:rPr>
          <w:color w:val="000000"/>
          <w:szCs w:val="18"/>
        </w:rPr>
        <w:t>p=</w:t>
      </w:r>
      <w:proofErr w:type="spellStart"/>
      <w:r>
        <w:rPr>
          <w:color w:val="000000"/>
          <w:spacing w:val="-30"/>
          <w:szCs w:val="18"/>
        </w:rPr>
        <w:t>ρ</w:t>
      </w:r>
      <w:r>
        <w:rPr>
          <w:color w:val="000000"/>
          <w:szCs w:val="18"/>
        </w:rPr>
        <w:t>gh</w:t>
      </w:r>
      <w:proofErr w:type="spellEnd"/>
      <w:r>
        <w:rPr>
          <w:color w:val="000000"/>
          <w:szCs w:val="18"/>
        </w:rPr>
        <w:t>。</w:t>
      </w:r>
    </w:p>
    <w:p w:rsidR="00DD1872" w:rsidRDefault="0068281D">
      <w:pPr>
        <w:rPr>
          <w:color w:val="000000"/>
          <w:szCs w:val="18"/>
        </w:rPr>
      </w:pPr>
      <w:r>
        <w:rPr>
          <w:color w:val="000000"/>
          <w:szCs w:val="18"/>
        </w:rPr>
        <w:t>同样适用于规则固体的压强计算问题，特别是压强难点选择分析、计算问题。</w:t>
      </w:r>
    </w:p>
    <w:p w:rsidR="00DD1872" w:rsidRDefault="0068281D">
      <w:pPr>
        <w:rPr>
          <w:b/>
          <w:bCs/>
          <w:color w:val="0000FF"/>
          <w:sz w:val="24"/>
          <w:szCs w:val="24"/>
        </w:rPr>
      </w:pPr>
      <w:r>
        <w:rPr>
          <w:b/>
          <w:bCs/>
          <w:color w:val="0000FF"/>
          <w:sz w:val="24"/>
          <w:szCs w:val="24"/>
        </w:rPr>
        <w:t>考点</w:t>
      </w:r>
      <w:r>
        <w:rPr>
          <w:b/>
          <w:bCs/>
          <w:color w:val="0000FF"/>
          <w:sz w:val="24"/>
          <w:szCs w:val="24"/>
        </w:rPr>
        <w:t xml:space="preserve">3 </w:t>
      </w:r>
      <w:r>
        <w:rPr>
          <w:b/>
          <w:bCs/>
          <w:color w:val="0000FF"/>
          <w:sz w:val="24"/>
          <w:szCs w:val="24"/>
        </w:rPr>
        <w:t>增大或减小压强</w:t>
      </w:r>
    </w:p>
    <w:p w:rsidR="00DD1872" w:rsidRDefault="0068281D">
      <w:pPr>
        <w:rPr>
          <w:color w:val="000000"/>
          <w:szCs w:val="18"/>
        </w:rPr>
      </w:pPr>
      <w:r>
        <w:rPr>
          <w:color w:val="000000"/>
          <w:szCs w:val="18"/>
        </w:rPr>
        <w:t>最易理解的物理模型：一块规则的长方体，横着水平切；竖着竖直切两种情景。</w:t>
      </w:r>
    </w:p>
    <w:p w:rsidR="00DD1872" w:rsidRDefault="0068281D">
      <w:pPr>
        <w:spacing w:line="360" w:lineRule="auto"/>
        <w:rPr>
          <w:b/>
          <w:bCs/>
          <w:color w:val="0000FF"/>
          <w:sz w:val="24"/>
          <w:szCs w:val="24"/>
        </w:rPr>
      </w:pPr>
      <w:r>
        <w:rPr>
          <w:b/>
          <w:bCs/>
          <w:color w:val="0000FF"/>
          <w:sz w:val="24"/>
          <w:szCs w:val="24"/>
        </w:rPr>
        <w:t>考点</w:t>
      </w:r>
      <w:r>
        <w:rPr>
          <w:b/>
          <w:bCs/>
          <w:color w:val="0000FF"/>
          <w:sz w:val="24"/>
          <w:szCs w:val="24"/>
        </w:rPr>
        <w:t xml:space="preserve">6 </w:t>
      </w:r>
      <w:r>
        <w:rPr>
          <w:b/>
          <w:bCs/>
          <w:color w:val="0000FF"/>
          <w:sz w:val="24"/>
          <w:szCs w:val="24"/>
        </w:rPr>
        <w:t>液体压强和大气压强的应用（热门考点）</w:t>
      </w:r>
    </w:p>
    <w:p w:rsidR="00DD1872" w:rsidRDefault="0068281D">
      <w:pPr>
        <w:numPr>
          <w:ilvl w:val="0"/>
          <w:numId w:val="2"/>
        </w:numPr>
        <w:spacing w:line="360" w:lineRule="auto"/>
        <w:rPr>
          <w:b/>
          <w:bCs/>
          <w:color w:val="000000"/>
          <w:szCs w:val="18"/>
        </w:rPr>
      </w:pPr>
      <w:r>
        <w:rPr>
          <w:b/>
          <w:bCs/>
          <w:color w:val="000000"/>
          <w:szCs w:val="18"/>
        </w:rPr>
        <w:t>液体压强：</w:t>
      </w:r>
      <w:r>
        <w:rPr>
          <w:b/>
          <w:bCs/>
          <w:color w:val="000000"/>
          <w:szCs w:val="18"/>
        </w:rPr>
        <w:t>①</w:t>
      </w:r>
      <w:r>
        <w:rPr>
          <w:b/>
          <w:bCs/>
          <w:color w:val="000000"/>
          <w:szCs w:val="18"/>
        </w:rPr>
        <w:t>连通器，</w:t>
      </w:r>
      <w:r>
        <w:rPr>
          <w:color w:val="000000"/>
          <w:szCs w:val="18"/>
        </w:rPr>
        <w:t>在知识要点里有详细解释；</w:t>
      </w:r>
      <w:r>
        <w:rPr>
          <w:b/>
          <w:bCs/>
          <w:color w:val="000000"/>
          <w:szCs w:val="18"/>
        </w:rPr>
        <w:t>②U</w:t>
      </w:r>
      <w:r>
        <w:rPr>
          <w:b/>
          <w:bCs/>
          <w:color w:val="000000"/>
          <w:szCs w:val="18"/>
        </w:rPr>
        <w:t>形管压强计，</w:t>
      </w:r>
      <w:r>
        <w:rPr>
          <w:color w:val="000000"/>
          <w:szCs w:val="18"/>
        </w:rPr>
        <w:t>测量液体内部压强，探究液体内部压强影响因素实验</w:t>
      </w:r>
    </w:p>
    <w:p w:rsidR="00DD1872" w:rsidRDefault="0068281D">
      <w:pPr>
        <w:rPr>
          <w:color w:val="000000"/>
          <w:szCs w:val="18"/>
        </w:rPr>
      </w:pPr>
      <w:r>
        <w:rPr>
          <w:b/>
          <w:bCs/>
          <w:color w:val="000000"/>
          <w:szCs w:val="18"/>
        </w:rPr>
        <w:t>2</w:t>
      </w:r>
      <w:r>
        <w:rPr>
          <w:b/>
          <w:bCs/>
          <w:color w:val="000000"/>
          <w:szCs w:val="18"/>
        </w:rPr>
        <w:t>、大气压强：</w:t>
      </w:r>
      <w:r>
        <w:rPr>
          <w:color w:val="000000"/>
          <w:szCs w:val="18"/>
        </w:rPr>
        <w:t>抽水机等；生活实例：吸管吸饮料、覆杯实验、人拉吸盘等。</w:t>
      </w:r>
    </w:p>
    <w:p w:rsidR="00DD1872" w:rsidRDefault="0068281D">
      <w:pPr>
        <w:spacing w:line="360" w:lineRule="auto"/>
        <w:rPr>
          <w:color w:val="000000"/>
          <w:szCs w:val="21"/>
        </w:rPr>
      </w:pPr>
      <w:r>
        <w:rPr>
          <w:b/>
          <w:bCs/>
          <w:color w:val="0000FF"/>
          <w:sz w:val="24"/>
          <w:szCs w:val="24"/>
        </w:rPr>
        <w:t>考点</w:t>
      </w:r>
      <w:r>
        <w:rPr>
          <w:b/>
          <w:bCs/>
          <w:color w:val="0000FF"/>
          <w:sz w:val="24"/>
          <w:szCs w:val="24"/>
        </w:rPr>
        <w:t xml:space="preserve">7 </w:t>
      </w:r>
      <w:r>
        <w:rPr>
          <w:b/>
          <w:bCs/>
          <w:color w:val="0000FF"/>
          <w:sz w:val="24"/>
          <w:szCs w:val="24"/>
        </w:rPr>
        <w:t>三种不同容器在液体压强中的应用</w:t>
      </w:r>
    </w:p>
    <w:p w:rsidR="00DD1872" w:rsidRDefault="0068281D">
      <w:pPr>
        <w:spacing w:line="360" w:lineRule="auto"/>
        <w:rPr>
          <w:color w:val="000000"/>
          <w:szCs w:val="21"/>
        </w:rPr>
      </w:pPr>
      <w:r>
        <w:rPr>
          <w:b/>
          <w:bCs/>
          <w:color w:val="000000"/>
          <w:szCs w:val="21"/>
        </w:rPr>
        <w:t>1</w:t>
      </w:r>
      <w:r>
        <w:rPr>
          <w:b/>
          <w:bCs/>
          <w:color w:val="000000"/>
          <w:szCs w:val="21"/>
        </w:rPr>
        <w:t>、用整体与局部的思想理解：</w:t>
      </w:r>
    </w:p>
    <w:p w:rsidR="00DD1872" w:rsidRDefault="0068281D">
      <w:pPr>
        <w:spacing w:line="360" w:lineRule="auto"/>
        <w:rPr>
          <w:color w:val="000000"/>
          <w:szCs w:val="21"/>
        </w:rPr>
      </w:pPr>
      <w:r>
        <w:rPr>
          <w:color w:val="000000"/>
          <w:szCs w:val="21"/>
        </w:rPr>
        <w:t>甲，就相当于两边张开，托住了内部水的压力，减小了水对底部的压力；</w:t>
      </w:r>
    </w:p>
    <w:p w:rsidR="00DD1872" w:rsidRDefault="0068281D">
      <w:pPr>
        <w:spacing w:line="360" w:lineRule="auto"/>
        <w:rPr>
          <w:color w:val="000000"/>
          <w:szCs w:val="21"/>
        </w:rPr>
      </w:pPr>
      <w:r>
        <w:rPr>
          <w:color w:val="000000"/>
          <w:szCs w:val="21"/>
        </w:rPr>
        <w:t>..........</w:t>
      </w:r>
    </w:p>
    <w:p w:rsidR="00DD1872" w:rsidRDefault="00DD1872"/>
    <w:p w:rsidR="00DD1872" w:rsidRDefault="0068281D">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45683" name="图片 1" descr="母题呈现图标"/>
                    <pic:cNvPicPr>
                      <a:picLocks noChangeAspect="1" noChangeArrowheads="1"/>
                    </pic:cNvPicPr>
                  </pic:nvPicPr>
                  <pic:blipFill>
                    <a:blip r:embed="rId15">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DD1872" w:rsidRDefault="0068281D">
      <w:pPr>
        <w:spacing w:line="360" w:lineRule="auto"/>
        <w:jc w:val="left"/>
        <w:textAlignment w:val="center"/>
        <w:rPr>
          <w:bCs/>
        </w:rPr>
      </w:pPr>
      <w:r>
        <w:rPr>
          <w:b/>
          <w:bCs/>
          <w:color w:val="0000FF"/>
          <w:szCs w:val="21"/>
        </w:rPr>
        <w:lastRenderedPageBreak/>
        <w:t>【母题来源</w:t>
      </w:r>
      <w:r>
        <w:rPr>
          <w:b/>
          <w:bCs/>
          <w:color w:val="0000FF"/>
          <w:szCs w:val="21"/>
        </w:rPr>
        <w:t>1</w:t>
      </w:r>
      <w:r>
        <w:rPr>
          <w:b/>
          <w:bCs/>
          <w:color w:val="0000FF"/>
          <w:szCs w:val="21"/>
        </w:rPr>
        <w:t>】</w:t>
      </w:r>
      <w:r>
        <w:rPr>
          <w:b/>
        </w:rPr>
        <w:t>（</w:t>
      </w:r>
      <w:r>
        <w:rPr>
          <w:b/>
        </w:rPr>
        <w:t>2018·</w:t>
      </w:r>
      <w:r>
        <w:rPr>
          <w:b/>
        </w:rPr>
        <w:t>上海中考真题）</w:t>
      </w:r>
      <w:r>
        <w:rPr>
          <w:bCs/>
        </w:rPr>
        <w:t>下列工具中，主要利用连通器原理工作的是（　　）</w:t>
      </w:r>
    </w:p>
    <w:p w:rsidR="00DD1872" w:rsidRDefault="0068281D">
      <w:pPr>
        <w:spacing w:line="360" w:lineRule="auto"/>
        <w:jc w:val="left"/>
        <w:textAlignment w:val="center"/>
        <w:rPr>
          <w:bCs/>
        </w:rPr>
      </w:pPr>
      <w:r>
        <w:rPr>
          <w:bCs/>
        </w:rPr>
        <w:t>A</w:t>
      </w:r>
      <w:r>
        <w:rPr>
          <w:bCs/>
        </w:rPr>
        <w:t>．</w:t>
      </w:r>
      <w:r>
        <w:rPr>
          <w:bCs/>
        </w:rPr>
        <w:t>温度计</w:t>
      </w:r>
    </w:p>
    <w:p w:rsidR="00DD1872" w:rsidRDefault="0068281D">
      <w:pPr>
        <w:spacing w:line="360" w:lineRule="auto"/>
        <w:jc w:val="left"/>
        <w:textAlignment w:val="center"/>
        <w:rPr>
          <w:bCs/>
        </w:rPr>
      </w:pPr>
      <w:r>
        <w:rPr>
          <w:bCs/>
        </w:rPr>
        <w:t>B</w:t>
      </w:r>
      <w:r>
        <w:rPr>
          <w:bCs/>
        </w:rPr>
        <w:t>．</w:t>
      </w:r>
      <w:r>
        <w:rPr>
          <w:bCs/>
        </w:rPr>
        <w:t>液位计</w:t>
      </w:r>
    </w:p>
    <w:p w:rsidR="00DD1872" w:rsidRDefault="0068281D">
      <w:pPr>
        <w:spacing w:line="360" w:lineRule="auto"/>
        <w:jc w:val="left"/>
        <w:textAlignment w:val="center"/>
        <w:rPr>
          <w:bCs/>
        </w:rPr>
      </w:pPr>
      <w:r>
        <w:rPr>
          <w:bCs/>
        </w:rPr>
        <w:t>C</w:t>
      </w:r>
      <w:r>
        <w:rPr>
          <w:bCs/>
        </w:rPr>
        <w:t>．</w:t>
      </w:r>
      <w:r>
        <w:rPr>
          <w:bCs/>
        </w:rPr>
        <w:t>订书机</w:t>
      </w:r>
    </w:p>
    <w:p w:rsidR="00DD1872" w:rsidRDefault="0068281D">
      <w:pPr>
        <w:spacing w:line="360" w:lineRule="auto"/>
        <w:jc w:val="left"/>
        <w:textAlignment w:val="center"/>
        <w:rPr>
          <w:bCs/>
        </w:rPr>
      </w:pPr>
      <w:r>
        <w:rPr>
          <w:bCs/>
        </w:rPr>
        <w:t>D</w:t>
      </w:r>
      <w:r>
        <w:rPr>
          <w:bCs/>
        </w:rPr>
        <w:t>．</w:t>
      </w:r>
      <w:r>
        <w:rPr>
          <w:bCs/>
        </w:rPr>
        <w:t>抽水机</w:t>
      </w:r>
    </w:p>
    <w:p w:rsidR="00DD1872" w:rsidRDefault="0068281D">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下列实例中利用大气压强工作的是（</w:t>
      </w:r>
      <w:r>
        <w:rPr>
          <w:rFonts w:eastAsia="Times New Roman"/>
          <w:bCs/>
        </w:rPr>
        <w:t xml:space="preserve">  </w:t>
      </w:r>
      <w:r>
        <w:rPr>
          <w:bCs/>
        </w:rPr>
        <w:t>）</w:t>
      </w:r>
    </w:p>
    <w:p w:rsidR="00DD1872" w:rsidRDefault="0068281D">
      <w:pPr>
        <w:tabs>
          <w:tab w:val="left" w:pos="4153"/>
        </w:tabs>
        <w:spacing w:line="360" w:lineRule="auto"/>
        <w:jc w:val="left"/>
        <w:textAlignment w:val="center"/>
        <w:rPr>
          <w:bCs/>
        </w:rPr>
      </w:pPr>
      <w:r>
        <w:rPr>
          <w:bCs/>
        </w:rPr>
        <w:t>A</w:t>
      </w:r>
      <w:r>
        <w:rPr>
          <w:bCs/>
        </w:rPr>
        <w:t>．</w:t>
      </w:r>
      <w:r>
        <w:rPr>
          <w:bCs/>
        </w:rPr>
        <w:t>用钓鱼竿钓鱼</w:t>
      </w:r>
      <w:r>
        <w:rPr>
          <w:bCs/>
        </w:rPr>
        <w:tab/>
        <w:t>B</w:t>
      </w:r>
      <w:r>
        <w:rPr>
          <w:bCs/>
        </w:rPr>
        <w:t>．</w:t>
      </w:r>
      <w:r>
        <w:rPr>
          <w:bCs/>
        </w:rPr>
        <w:t>用吸管吸饮料</w:t>
      </w:r>
    </w:p>
    <w:p w:rsidR="00DD1872" w:rsidRDefault="0068281D">
      <w:pPr>
        <w:tabs>
          <w:tab w:val="left" w:pos="4153"/>
        </w:tabs>
        <w:spacing w:line="360" w:lineRule="auto"/>
        <w:jc w:val="left"/>
        <w:textAlignment w:val="center"/>
      </w:pPr>
      <w:r>
        <w:rPr>
          <w:bCs/>
        </w:rPr>
        <w:t>C</w:t>
      </w:r>
      <w:r>
        <w:rPr>
          <w:bCs/>
        </w:rPr>
        <w:t>．</w:t>
      </w:r>
      <w:r>
        <w:rPr>
          <w:bCs/>
        </w:rPr>
        <w:t>用硬棒撬石块</w:t>
      </w:r>
      <w:r>
        <w:rPr>
          <w:bCs/>
        </w:rPr>
        <w:tab/>
        <w:t>D</w:t>
      </w:r>
      <w:r>
        <w:rPr>
          <w:bCs/>
        </w:rPr>
        <w:t>．</w:t>
      </w:r>
      <w:r>
        <w:rPr>
          <w:bCs/>
        </w:rPr>
        <w:t>用温度计测温</w:t>
      </w:r>
    </w:p>
    <w:p w:rsidR="00DD1872" w:rsidRDefault="0068281D">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2019·</w:t>
      </w:r>
      <w:r>
        <w:rPr>
          <w:b/>
        </w:rPr>
        <w:t>上海中考真题）</w:t>
      </w:r>
      <w:r>
        <w:rPr>
          <w:bCs/>
        </w:rPr>
        <w:t>亚里士多德为了说明抽水机原理，提出自然界厌恶真空的理论。他认为在自然界中，接触到真空的液体就会自己填补，会上升，因此亚里士多德认为</w:t>
      </w:r>
      <w:r>
        <w:rPr>
          <w:bCs/>
        </w:rPr>
        <w:t>“</w:t>
      </w:r>
      <w:r>
        <w:rPr>
          <w:bCs/>
        </w:rPr>
        <w:t>自然界是厌恶真空的</w:t>
      </w:r>
      <w:r>
        <w:rPr>
          <w:bCs/>
        </w:rPr>
        <w:t>”</w:t>
      </w:r>
      <w:r>
        <w:rPr>
          <w:bCs/>
        </w:rPr>
        <w:t>。</w:t>
      </w:r>
    </w:p>
    <w:p w:rsidR="00DD1872" w:rsidRDefault="0068281D">
      <w:pPr>
        <w:spacing w:line="360" w:lineRule="auto"/>
        <w:jc w:val="left"/>
        <w:textAlignment w:val="center"/>
        <w:rPr>
          <w:bCs/>
        </w:rPr>
      </w:pPr>
      <w:r>
        <w:rPr>
          <w:bCs/>
        </w:rPr>
        <w:t>（</w:t>
      </w:r>
      <w:r>
        <w:rPr>
          <w:rFonts w:eastAsia="Times New Roman"/>
          <w:bCs/>
        </w:rPr>
        <w:t>1</w:t>
      </w:r>
      <w:r>
        <w:rPr>
          <w:bCs/>
        </w:rPr>
        <w:t>）在下列几个现象中，能支持上述亚里士多德理论的实验是</w:t>
      </w:r>
      <w:r>
        <w:rPr>
          <w:bCs/>
        </w:rPr>
        <w:t>_____</w:t>
      </w:r>
    </w:p>
    <w:p w:rsidR="00DD1872" w:rsidRDefault="0068281D">
      <w:pPr>
        <w:spacing w:line="360" w:lineRule="auto"/>
        <w:jc w:val="left"/>
        <w:textAlignment w:val="center"/>
        <w:rPr>
          <w:bCs/>
        </w:rPr>
      </w:pPr>
      <w:r>
        <w:rPr>
          <w:rFonts w:eastAsia="Times New Roman"/>
          <w:bCs/>
        </w:rPr>
        <w:t>A</w:t>
      </w:r>
      <w:r>
        <w:rPr>
          <w:bCs/>
        </w:rPr>
        <w:t>．回声的形成</w:t>
      </w:r>
    </w:p>
    <w:p w:rsidR="00DD1872" w:rsidRDefault="0068281D">
      <w:pPr>
        <w:spacing w:line="360" w:lineRule="auto"/>
        <w:jc w:val="left"/>
        <w:textAlignment w:val="center"/>
        <w:rPr>
          <w:bCs/>
        </w:rPr>
      </w:pPr>
      <w:r>
        <w:rPr>
          <w:rFonts w:eastAsia="Times New Roman"/>
          <w:bCs/>
        </w:rPr>
        <w:t>B</w:t>
      </w:r>
      <w:r>
        <w:rPr>
          <w:bCs/>
        </w:rPr>
        <w:t>．彩虹</w:t>
      </w:r>
    </w:p>
    <w:p w:rsidR="00DD1872" w:rsidRDefault="0068281D">
      <w:pPr>
        <w:spacing w:line="360" w:lineRule="auto"/>
        <w:jc w:val="left"/>
        <w:textAlignment w:val="center"/>
        <w:rPr>
          <w:bCs/>
        </w:rPr>
      </w:pPr>
      <w:r>
        <w:rPr>
          <w:rFonts w:eastAsia="Times New Roman"/>
          <w:bCs/>
        </w:rPr>
        <w:t>C</w:t>
      </w:r>
      <w:r>
        <w:rPr>
          <w:bCs/>
        </w:rPr>
        <w:t>．用吸管吸饮料</w:t>
      </w:r>
    </w:p>
    <w:p w:rsidR="00DD1872" w:rsidRDefault="0068281D">
      <w:pPr>
        <w:spacing w:line="360" w:lineRule="auto"/>
        <w:jc w:val="left"/>
        <w:textAlignment w:val="center"/>
        <w:rPr>
          <w:bCs/>
        </w:rPr>
      </w:pPr>
      <w:r>
        <w:rPr>
          <w:bCs/>
        </w:rPr>
        <w:t>（</w:t>
      </w:r>
      <w:r>
        <w:rPr>
          <w:rFonts w:eastAsia="Times New Roman"/>
          <w:bCs/>
        </w:rPr>
        <w:t>2</w:t>
      </w:r>
      <w:r>
        <w:rPr>
          <w:bCs/>
        </w:rPr>
        <w:t>）在下列几个实验中，能推翻上述亚里士多德理论的实验是</w:t>
      </w:r>
      <w:r>
        <w:rPr>
          <w:bCs/>
        </w:rPr>
        <w:t>_____</w:t>
      </w:r>
    </w:p>
    <w:p w:rsidR="00DD1872" w:rsidRDefault="0068281D">
      <w:pPr>
        <w:spacing w:line="360" w:lineRule="auto"/>
        <w:jc w:val="left"/>
        <w:textAlignment w:val="center"/>
        <w:rPr>
          <w:bCs/>
        </w:rPr>
      </w:pPr>
      <w:r>
        <w:rPr>
          <w:rFonts w:eastAsia="Times New Roman"/>
          <w:bCs/>
        </w:rPr>
        <w:t>A</w:t>
      </w:r>
      <w:r>
        <w:rPr>
          <w:bCs/>
        </w:rPr>
        <w:t>．托里拆利实验</w:t>
      </w:r>
    </w:p>
    <w:p w:rsidR="00DD1872" w:rsidRDefault="0068281D">
      <w:pPr>
        <w:spacing w:line="360" w:lineRule="auto"/>
        <w:jc w:val="left"/>
        <w:textAlignment w:val="center"/>
        <w:rPr>
          <w:bCs/>
        </w:rPr>
      </w:pPr>
      <w:r>
        <w:rPr>
          <w:rFonts w:eastAsia="Times New Roman"/>
          <w:bCs/>
        </w:rPr>
        <w:t>B</w:t>
      </w:r>
      <w:r>
        <w:rPr>
          <w:bCs/>
        </w:rPr>
        <w:t>．富兰克林风筝雷电实验</w:t>
      </w:r>
    </w:p>
    <w:p w:rsidR="00DD1872" w:rsidRDefault="0068281D">
      <w:pPr>
        <w:spacing w:line="360" w:lineRule="auto"/>
        <w:jc w:val="left"/>
        <w:textAlignment w:val="center"/>
        <w:rPr>
          <w:bCs/>
        </w:rPr>
      </w:pPr>
      <w:r>
        <w:rPr>
          <w:rFonts w:eastAsia="Times New Roman"/>
          <w:bCs/>
        </w:rPr>
        <w:t>C</w:t>
      </w:r>
      <w:r>
        <w:rPr>
          <w:bCs/>
        </w:rPr>
        <w:t>．马德堡半球实验</w:t>
      </w:r>
    </w:p>
    <w:p w:rsidR="00DD1872" w:rsidRDefault="0068281D">
      <w:pPr>
        <w:spacing w:line="360" w:lineRule="auto"/>
        <w:jc w:val="left"/>
        <w:textAlignment w:val="center"/>
      </w:pPr>
      <w:r>
        <w:rPr>
          <w:bCs/>
        </w:rPr>
        <w:t>（</w:t>
      </w:r>
      <w:r>
        <w:rPr>
          <w:rFonts w:eastAsia="Times New Roman"/>
          <w:bCs/>
        </w:rPr>
        <w:t>3</w:t>
      </w:r>
      <w:r>
        <w:rPr>
          <w:bCs/>
        </w:rPr>
        <w:t>）请你结合所学的物理知识，解释为什么第</w:t>
      </w:r>
      <w:r>
        <w:rPr>
          <w:rFonts w:eastAsia="Times New Roman"/>
          <w:bCs/>
        </w:rPr>
        <w:t>2</w:t>
      </w:r>
      <w:r>
        <w:rPr>
          <w:bCs/>
        </w:rPr>
        <w:t>小题中你所选择的实验可以推翻亚里士多德的结论</w:t>
      </w:r>
      <w:r>
        <w:rPr>
          <w:bCs/>
        </w:rPr>
        <w:t>______</w:t>
      </w:r>
      <w:r>
        <w:rPr>
          <w:bCs/>
        </w:rPr>
        <w:t>。</w:t>
      </w:r>
    </w:p>
    <w:p w:rsidR="00DD1872" w:rsidRDefault="0068281D">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2014·</w:t>
      </w:r>
      <w:r>
        <w:rPr>
          <w:b/>
        </w:rPr>
        <w:t>上海中考真题）</w:t>
      </w:r>
      <w:r>
        <w:rPr>
          <w:bCs/>
        </w:rPr>
        <w:t>距水面</w:t>
      </w:r>
      <w:r>
        <w:rPr>
          <w:rFonts w:eastAsia="Times New Roman"/>
          <w:bCs/>
        </w:rPr>
        <w:t>0.2</w:t>
      </w:r>
      <w:r>
        <w:rPr>
          <w:bCs/>
        </w:rPr>
        <w:t>米深处水的压强为</w:t>
      </w:r>
      <w:r>
        <w:rPr>
          <w:bCs/>
        </w:rPr>
        <w:t>__________</w:t>
      </w:r>
      <w:r>
        <w:rPr>
          <w:bCs/>
        </w:rPr>
        <w:t>帕．体积为</w:t>
      </w:r>
      <w:r>
        <w:rPr>
          <w:rFonts w:eastAsia="Times New Roman"/>
          <w:bCs/>
        </w:rPr>
        <w:t>1×10</w:t>
      </w:r>
      <w:r>
        <w:rPr>
          <w:bCs/>
          <w:vertAlign w:val="superscript"/>
        </w:rPr>
        <w:t>－</w:t>
      </w:r>
      <w:r>
        <w:rPr>
          <w:rFonts w:eastAsia="Times New Roman"/>
          <w:bCs/>
          <w:vertAlign w:val="superscript"/>
        </w:rPr>
        <w:t>3</w:t>
      </w:r>
      <w:r>
        <w:rPr>
          <w:bCs/>
        </w:rPr>
        <w:t>米</w:t>
      </w:r>
      <w:r>
        <w:rPr>
          <w:rFonts w:eastAsia="Times New Roman"/>
          <w:bCs/>
          <w:vertAlign w:val="superscript"/>
        </w:rPr>
        <w:t>3</w:t>
      </w:r>
      <w:r>
        <w:rPr>
          <w:bCs/>
        </w:rPr>
        <w:t>的物体浸没在水中，受到浮力的大小为</w:t>
      </w:r>
      <w:r>
        <w:rPr>
          <w:bCs/>
        </w:rPr>
        <w:t>_________</w:t>
      </w:r>
      <w:r>
        <w:rPr>
          <w:bCs/>
        </w:rPr>
        <w:t>牛；若物体受到的浮力小于重力，则这两个力的合力</w:t>
      </w:r>
      <w:r>
        <w:rPr>
          <w:bCs/>
        </w:rPr>
        <w:t>_________</w:t>
      </w:r>
      <w:r>
        <w:rPr>
          <w:bCs/>
        </w:rPr>
        <w:t>重力（选填</w:t>
      </w:r>
      <w:r>
        <w:rPr>
          <w:rFonts w:eastAsia="Times New Roman"/>
          <w:bCs/>
        </w:rPr>
        <w:t>“</w:t>
      </w:r>
      <w:r>
        <w:rPr>
          <w:bCs/>
        </w:rPr>
        <w:t>大于</w:t>
      </w:r>
      <w:r>
        <w:rPr>
          <w:rFonts w:eastAsia="Times New Roman"/>
          <w:bCs/>
        </w:rPr>
        <w:t>”</w:t>
      </w:r>
      <w:r>
        <w:rPr>
          <w:bCs/>
        </w:rPr>
        <w:t>、</w:t>
      </w:r>
      <w:r>
        <w:rPr>
          <w:rFonts w:eastAsia="Times New Roman"/>
          <w:bCs/>
        </w:rPr>
        <w:t>“</w:t>
      </w:r>
      <w:r>
        <w:rPr>
          <w:bCs/>
        </w:rPr>
        <w:t>等于</w:t>
      </w:r>
      <w:r>
        <w:rPr>
          <w:rFonts w:eastAsia="Times New Roman"/>
          <w:bCs/>
        </w:rPr>
        <w:t>”</w:t>
      </w:r>
      <w:r>
        <w:rPr>
          <w:bCs/>
        </w:rPr>
        <w:t>或</w:t>
      </w:r>
      <w:r>
        <w:rPr>
          <w:rFonts w:eastAsia="Times New Roman"/>
          <w:bCs/>
        </w:rPr>
        <w:t>“</w:t>
      </w:r>
      <w:r>
        <w:rPr>
          <w:bCs/>
        </w:rPr>
        <w:t>小于</w:t>
      </w:r>
      <w:r>
        <w:rPr>
          <w:rFonts w:eastAsia="Times New Roman"/>
          <w:bCs/>
        </w:rPr>
        <w:t>”</w:t>
      </w:r>
      <w:r>
        <w:rPr>
          <w:bCs/>
        </w:rPr>
        <w:t>）．</w:t>
      </w:r>
    </w:p>
    <w:p w:rsidR="00DD1872" w:rsidRDefault="0068281D">
      <w:pPr>
        <w:spacing w:line="360" w:lineRule="auto"/>
        <w:jc w:val="left"/>
        <w:textAlignment w:val="center"/>
        <w:rPr>
          <w:bCs/>
        </w:rPr>
      </w:pPr>
      <w:r>
        <w:rPr>
          <w:b/>
          <w:bCs/>
          <w:color w:val="0000FF"/>
          <w:szCs w:val="21"/>
        </w:rPr>
        <w:lastRenderedPageBreak/>
        <w:t>【母题来源</w:t>
      </w:r>
      <w:r>
        <w:rPr>
          <w:b/>
          <w:bCs/>
          <w:color w:val="0000FF"/>
          <w:szCs w:val="21"/>
        </w:rPr>
        <w:t>5</w:t>
      </w:r>
      <w:r>
        <w:rPr>
          <w:b/>
          <w:bCs/>
          <w:color w:val="0000FF"/>
          <w:szCs w:val="21"/>
        </w:rPr>
        <w:t>】</w:t>
      </w:r>
      <w:r>
        <w:rPr>
          <w:b/>
        </w:rPr>
        <w:t>（</w:t>
      </w:r>
      <w:r>
        <w:rPr>
          <w:b/>
        </w:rPr>
        <w:t>2015·</w:t>
      </w:r>
      <w:r>
        <w:rPr>
          <w:b/>
        </w:rPr>
        <w:t>上海中考真题）</w:t>
      </w:r>
      <w:r>
        <w:rPr>
          <w:bCs/>
        </w:rPr>
        <w:t>如图所示，均匀圆柱体甲和乙放置在水平地面上，现沿水平虚线切去部分后，使甲、乙剩余部分的高度均为</w:t>
      </w:r>
      <w:r>
        <w:rPr>
          <w:rFonts w:eastAsia="Times New Roman"/>
          <w:bCs/>
        </w:rPr>
        <w:t xml:space="preserve">h </w:t>
      </w:r>
      <w:r>
        <w:rPr>
          <w:bCs/>
        </w:rPr>
        <w:t>．若此时甲、乙的剩余部分对地面的压力相等，则甲、乙原先对地面的压强</w:t>
      </w:r>
      <w:r>
        <w:rPr>
          <w:bCs/>
          <w:noProof/>
        </w:rPr>
        <w:drawing>
          <wp:inline distT="0" distB="0" distL="114300" distR="114300">
            <wp:extent cx="1390650" cy="247650"/>
            <wp:effectExtent l="0" t="0" r="0" b="0"/>
            <wp:docPr id="18"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222447" name="图片 39" descr=" "/>
                    <pic:cNvPicPr>
                      <a:picLocks noChangeAspect="1"/>
                    </pic:cNvPicPr>
                  </pic:nvPicPr>
                  <pic:blipFill>
                    <a:blip r:embed="rId16"/>
                    <a:stretch>
                      <a:fillRect/>
                    </a:stretch>
                  </pic:blipFill>
                  <pic:spPr>
                    <a:xfrm>
                      <a:off x="0" y="0"/>
                      <a:ext cx="1390650" cy="247650"/>
                    </a:xfrm>
                    <a:prstGeom prst="rect">
                      <a:avLst/>
                    </a:prstGeom>
                    <a:noFill/>
                    <a:ln>
                      <a:noFill/>
                    </a:ln>
                  </pic:spPr>
                </pic:pic>
              </a:graphicData>
            </a:graphic>
          </wp:inline>
        </w:drawing>
      </w:r>
      <w:r>
        <w:rPr>
          <w:bCs/>
        </w:rPr>
        <w:t>的关系是（</w:t>
      </w:r>
      <w:r>
        <w:rPr>
          <w:rFonts w:eastAsia="Times New Roman"/>
          <w:bCs/>
        </w:rPr>
        <w:t xml:space="preserve">    </w:t>
      </w:r>
      <w:r>
        <w:rPr>
          <w:bCs/>
        </w:rPr>
        <w:t>）</w:t>
      </w:r>
    </w:p>
    <w:p w:rsidR="00DD1872" w:rsidRDefault="0068281D">
      <w:pPr>
        <w:spacing w:line="360" w:lineRule="auto"/>
        <w:jc w:val="left"/>
        <w:textAlignment w:val="center"/>
        <w:rPr>
          <w:bCs/>
        </w:rPr>
      </w:pPr>
      <w:r>
        <w:rPr>
          <w:bCs/>
          <w:noProof/>
        </w:rPr>
        <w:drawing>
          <wp:inline distT="0" distB="0" distL="114300" distR="114300">
            <wp:extent cx="3038475" cy="1466850"/>
            <wp:effectExtent l="0" t="0" r="9525" b="0"/>
            <wp:docPr id="19"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964356" name="图片 40" descr=" "/>
                    <pic:cNvPicPr>
                      <a:picLocks noChangeAspect="1"/>
                    </pic:cNvPicPr>
                  </pic:nvPicPr>
                  <pic:blipFill>
                    <a:blip r:embed="rId17"/>
                    <a:stretch>
                      <a:fillRect/>
                    </a:stretch>
                  </pic:blipFill>
                  <pic:spPr>
                    <a:xfrm>
                      <a:off x="0" y="0"/>
                      <a:ext cx="3038475" cy="1466850"/>
                    </a:xfrm>
                    <a:prstGeom prst="rect">
                      <a:avLst/>
                    </a:prstGeom>
                    <a:noFill/>
                    <a:ln>
                      <a:noFill/>
                    </a:ln>
                  </pic:spPr>
                </pic:pic>
              </a:graphicData>
            </a:graphic>
          </wp:inline>
        </w:drawing>
      </w:r>
    </w:p>
    <w:p w:rsidR="00DD1872" w:rsidRDefault="0068281D">
      <w:pPr>
        <w:tabs>
          <w:tab w:val="left" w:pos="4153"/>
        </w:tabs>
        <w:spacing w:line="360" w:lineRule="auto"/>
        <w:jc w:val="left"/>
        <w:textAlignment w:val="center"/>
        <w:rPr>
          <w:rFonts w:eastAsia="Times New Roman"/>
          <w:bCs/>
        </w:rPr>
      </w:pPr>
      <w:r>
        <w:rPr>
          <w:bCs/>
        </w:rPr>
        <w:t>A</w:t>
      </w:r>
      <w:r>
        <w:rPr>
          <w:bCs/>
        </w:rPr>
        <w:t>．</w:t>
      </w:r>
      <w:r>
        <w:rPr>
          <w:bCs/>
        </w:rPr>
        <w:object w:dxaOrig="720" w:dyaOrig="345">
          <v:shape id="_x0000_i1027" type="#_x0000_t75" alt=" " style="width:36pt;height:17.25pt" o:ole="">
            <v:imagedata r:id="rId18" o:title="eqId5ba76fbc8e6742f9b1745133333cfd1c"/>
          </v:shape>
          <o:OLEObject Type="Embed" ProgID="Equation.DSMT4" ShapeID="_x0000_i1027" DrawAspect="Content" ObjectID="_1680975470" r:id="rId19"/>
        </w:object>
      </w:r>
      <w:r>
        <w:rPr>
          <w:rFonts w:eastAsia="Times New Roman"/>
          <w:bCs/>
        </w:rPr>
        <w:t>,</w:t>
      </w:r>
      <w:r>
        <w:rPr>
          <w:bCs/>
        </w:rPr>
        <w:object w:dxaOrig="840" w:dyaOrig="360">
          <v:shape id="_x0000_i1028" type="#_x0000_t75" alt=" " style="width:42pt;height:18pt" o:ole="">
            <v:imagedata r:id="rId20" o:title="eqIde7262111850d4354b3fca596866e9f09"/>
          </v:shape>
          <o:OLEObject Type="Embed" ProgID="Equation.DSMT4" ShapeID="_x0000_i1028" DrawAspect="Content" ObjectID="_1680975471" r:id="rId21"/>
        </w:object>
      </w:r>
      <w:r>
        <w:rPr>
          <w:bCs/>
        </w:rPr>
        <w:tab/>
        <w:t>B</w:t>
      </w:r>
      <w:r>
        <w:rPr>
          <w:bCs/>
        </w:rPr>
        <w:t>．</w:t>
      </w:r>
      <w:r>
        <w:rPr>
          <w:bCs/>
        </w:rPr>
        <w:object w:dxaOrig="720" w:dyaOrig="345">
          <v:shape id="_x0000_i1029" type="#_x0000_t75" alt=" " style="width:36pt;height:17.25pt" o:ole="">
            <v:imagedata r:id="rId18" o:title="eqId5ba76fbc8e6742f9b1745133333cfd1c"/>
          </v:shape>
          <o:OLEObject Type="Embed" ProgID="Equation.DSMT4" ShapeID="_x0000_i1029" DrawAspect="Content" ObjectID="_1680975472" r:id="rId22"/>
        </w:object>
      </w:r>
      <w:r>
        <w:rPr>
          <w:rFonts w:eastAsia="Times New Roman"/>
          <w:bCs/>
        </w:rPr>
        <w:t>,</w:t>
      </w:r>
      <w:r>
        <w:rPr>
          <w:bCs/>
        </w:rPr>
        <w:object w:dxaOrig="842" w:dyaOrig="367">
          <v:shape id="_x0000_i1030" type="#_x0000_t75" alt=" " style="width:42pt;height:18pt" o:ole="">
            <v:imagedata r:id="rId23" o:title="eqIdae840364a14e4d09875df4bbcecaa49d"/>
          </v:shape>
          <o:OLEObject Type="Embed" ProgID="Equation.DSMT4" ShapeID="_x0000_i1030" DrawAspect="Content" ObjectID="_1680975473" r:id="rId24"/>
        </w:object>
      </w:r>
    </w:p>
    <w:p w:rsidR="00DD1872" w:rsidRDefault="0068281D">
      <w:pPr>
        <w:tabs>
          <w:tab w:val="left" w:pos="4153"/>
        </w:tabs>
        <w:spacing w:line="360" w:lineRule="auto"/>
        <w:jc w:val="left"/>
        <w:textAlignment w:val="center"/>
        <w:rPr>
          <w:b/>
          <w:bCs/>
          <w:color w:val="0000FF"/>
          <w:szCs w:val="21"/>
        </w:rPr>
      </w:pPr>
      <w:r>
        <w:rPr>
          <w:bCs/>
        </w:rPr>
        <w:t>C</w:t>
      </w:r>
      <w:r>
        <w:rPr>
          <w:bCs/>
        </w:rPr>
        <w:t>．</w:t>
      </w:r>
      <w:r>
        <w:rPr>
          <w:bCs/>
        </w:rPr>
        <w:object w:dxaOrig="795" w:dyaOrig="360">
          <v:shape id="_x0000_i1031" type="#_x0000_t75" alt=" " style="width:39.75pt;height:18pt" o:ole="">
            <v:imagedata r:id="rId25" o:title="eqIddf63e5c62f134e6c8fdaf19540c5f07c"/>
          </v:shape>
          <o:OLEObject Type="Embed" ProgID="Equation.DSMT4" ShapeID="_x0000_i1031" DrawAspect="Content" ObjectID="_1680975474" r:id="rId26"/>
        </w:object>
      </w:r>
      <w:r>
        <w:rPr>
          <w:rFonts w:eastAsia="Times New Roman"/>
          <w:bCs/>
        </w:rPr>
        <w:t>,</w:t>
      </w:r>
      <w:r>
        <w:rPr>
          <w:bCs/>
        </w:rPr>
        <w:object w:dxaOrig="840" w:dyaOrig="360">
          <v:shape id="_x0000_i1032" type="#_x0000_t75" alt=" " style="width:42pt;height:18pt" o:ole="">
            <v:imagedata r:id="rId20" o:title="eqIde7262111850d4354b3fca596866e9f09"/>
          </v:shape>
          <o:OLEObject Type="Embed" ProgID="Equation.DSMT4" ShapeID="_x0000_i1032" DrawAspect="Content" ObjectID="_1680975475" r:id="rId27"/>
        </w:object>
      </w:r>
      <w:r>
        <w:rPr>
          <w:bCs/>
        </w:rPr>
        <w:tab/>
        <w:t>D</w:t>
      </w:r>
      <w:r>
        <w:rPr>
          <w:bCs/>
        </w:rPr>
        <w:t>．</w:t>
      </w:r>
      <w:r>
        <w:rPr>
          <w:bCs/>
        </w:rPr>
        <w:object w:dxaOrig="795" w:dyaOrig="360">
          <v:shape id="_x0000_i1033" type="#_x0000_t75" alt=" " style="width:39.75pt;height:18pt" o:ole="">
            <v:imagedata r:id="rId25" o:title="eqIddf63e5c62f134e6c8fdaf19540c5f07c"/>
          </v:shape>
          <o:OLEObject Type="Embed" ProgID="Equation.DSMT4" ShapeID="_x0000_i1033" DrawAspect="Content" ObjectID="_1680975476" r:id="rId28"/>
        </w:object>
      </w:r>
      <w:r>
        <w:rPr>
          <w:rFonts w:eastAsia="Times New Roman"/>
          <w:bCs/>
        </w:rPr>
        <w:t>,</w:t>
      </w:r>
      <w:r>
        <w:rPr>
          <w:bCs/>
        </w:rPr>
        <w:object w:dxaOrig="842" w:dyaOrig="367">
          <v:shape id="_x0000_i1034" type="#_x0000_t75" alt=" " style="width:42pt;height:18pt" o:ole="">
            <v:imagedata r:id="rId23" o:title="eqIdae840364a14e4d09875df4bbcecaa49d"/>
          </v:shape>
          <o:OLEObject Type="Embed" ProgID="Equation.DSMT4" ShapeID="_x0000_i1034" DrawAspect="Content" ObjectID="_1680975477" r:id="rId29"/>
        </w:object>
      </w:r>
    </w:p>
    <w:p w:rsidR="00DD1872" w:rsidRDefault="0068281D">
      <w:pPr>
        <w:spacing w:line="360" w:lineRule="auto"/>
        <w:jc w:val="left"/>
        <w:textAlignment w:val="center"/>
        <w:rPr>
          <w:rFonts w:eastAsia="Times New Roman"/>
          <w:bCs/>
        </w:rPr>
      </w:pPr>
      <w:r>
        <w:rPr>
          <w:b/>
          <w:bCs/>
          <w:color w:val="0000FF"/>
          <w:szCs w:val="21"/>
        </w:rPr>
        <w:t>【母题来源</w:t>
      </w:r>
      <w:r>
        <w:rPr>
          <w:b/>
          <w:bCs/>
          <w:color w:val="0000FF"/>
          <w:szCs w:val="21"/>
        </w:rPr>
        <w:t>6</w:t>
      </w:r>
      <w:r>
        <w:rPr>
          <w:b/>
          <w:bCs/>
          <w:color w:val="0000FF"/>
          <w:szCs w:val="21"/>
        </w:rPr>
        <w:t>】</w:t>
      </w:r>
      <w:r>
        <w:rPr>
          <w:b/>
        </w:rPr>
        <w:t>（</w:t>
      </w:r>
      <w:r>
        <w:rPr>
          <w:b/>
        </w:rPr>
        <w:t>2016·</w:t>
      </w:r>
      <w:r>
        <w:rPr>
          <w:b/>
        </w:rPr>
        <w:t>上海中考真题）</w:t>
      </w:r>
      <w:r>
        <w:rPr>
          <w:bCs/>
        </w:rPr>
        <w:t>如图所示</w:t>
      </w:r>
      <w:r>
        <w:rPr>
          <w:rFonts w:eastAsia="Times New Roman"/>
          <w:bCs/>
        </w:rPr>
        <w:t>，</w:t>
      </w:r>
      <w:r>
        <w:rPr>
          <w:bCs/>
        </w:rPr>
        <w:t>柱形容器</w:t>
      </w:r>
      <w:r>
        <w:rPr>
          <w:rFonts w:eastAsia="Times New Roman"/>
          <w:bCs/>
          <w:i/>
        </w:rPr>
        <w:t>A</w:t>
      </w:r>
      <w:r>
        <w:rPr>
          <w:bCs/>
        </w:rPr>
        <w:t>和均匀柱体</w:t>
      </w:r>
      <w:r>
        <w:rPr>
          <w:rFonts w:eastAsia="Times New Roman"/>
          <w:bCs/>
          <w:i/>
        </w:rPr>
        <w:t>B</w:t>
      </w:r>
      <w:r>
        <w:rPr>
          <w:bCs/>
        </w:rPr>
        <w:t>置于水平地面上</w:t>
      </w:r>
      <w:r>
        <w:rPr>
          <w:rFonts w:eastAsia="Times New Roman"/>
          <w:bCs/>
        </w:rPr>
        <w:t>，</w:t>
      </w:r>
      <w:r>
        <w:rPr>
          <w:rFonts w:eastAsia="Times New Roman"/>
          <w:bCs/>
          <w:i/>
        </w:rPr>
        <w:t>A</w:t>
      </w:r>
      <w:r>
        <w:rPr>
          <w:bCs/>
        </w:rPr>
        <w:t>中盛有体积为</w:t>
      </w:r>
      <w:r>
        <w:rPr>
          <w:rFonts w:eastAsia="Times New Roman"/>
          <w:bCs/>
        </w:rPr>
        <w:t>6×10</w:t>
      </w:r>
      <w:r>
        <w:rPr>
          <w:rFonts w:eastAsia="MS Mincho"/>
          <w:bCs/>
          <w:vertAlign w:val="superscript"/>
        </w:rPr>
        <w:t>－</w:t>
      </w:r>
      <w:r>
        <w:rPr>
          <w:rFonts w:eastAsia="Times New Roman"/>
          <w:bCs/>
          <w:vertAlign w:val="superscript"/>
        </w:rPr>
        <w:t>3</w:t>
      </w:r>
      <w:r>
        <w:rPr>
          <w:rFonts w:eastAsia="Times New Roman"/>
          <w:bCs/>
        </w:rPr>
        <w:t xml:space="preserve"> m</w:t>
      </w:r>
      <w:r>
        <w:rPr>
          <w:rFonts w:eastAsia="Times New Roman"/>
          <w:bCs/>
          <w:vertAlign w:val="superscript"/>
        </w:rPr>
        <w:t>3</w:t>
      </w:r>
      <w:r>
        <w:rPr>
          <w:bCs/>
        </w:rPr>
        <w:t>的水</w:t>
      </w:r>
      <w:r>
        <w:rPr>
          <w:rFonts w:eastAsia="Times New Roman"/>
          <w:bCs/>
        </w:rPr>
        <w:t>，</w:t>
      </w:r>
      <w:r>
        <w:rPr>
          <w:rFonts w:eastAsia="Times New Roman"/>
          <w:bCs/>
          <w:i/>
        </w:rPr>
        <w:t>B</w:t>
      </w:r>
      <w:r>
        <w:rPr>
          <w:bCs/>
        </w:rPr>
        <w:t>受到的重力为</w:t>
      </w:r>
      <w:r>
        <w:rPr>
          <w:rFonts w:eastAsia="Times New Roman"/>
          <w:bCs/>
        </w:rPr>
        <w:t>250 N，</w:t>
      </w:r>
      <w:r>
        <w:rPr>
          <w:rFonts w:eastAsia="Times New Roman"/>
          <w:bCs/>
          <w:i/>
        </w:rPr>
        <w:t>B</w:t>
      </w:r>
      <w:r>
        <w:rPr>
          <w:bCs/>
        </w:rPr>
        <w:t>的底面积为</w:t>
      </w:r>
      <w:r>
        <w:rPr>
          <w:rFonts w:eastAsia="Times New Roman"/>
          <w:bCs/>
        </w:rPr>
        <w:t>5×10</w:t>
      </w:r>
      <w:r>
        <w:rPr>
          <w:rFonts w:eastAsia="MS Mincho"/>
          <w:bCs/>
          <w:vertAlign w:val="superscript"/>
        </w:rPr>
        <w:t>－</w:t>
      </w:r>
      <w:r>
        <w:rPr>
          <w:rFonts w:eastAsia="Times New Roman"/>
          <w:bCs/>
          <w:vertAlign w:val="superscript"/>
        </w:rPr>
        <w:t>2</w:t>
      </w:r>
      <w:r>
        <w:rPr>
          <w:rFonts w:eastAsia="Times New Roman"/>
          <w:bCs/>
        </w:rPr>
        <w:t xml:space="preserve"> m</w:t>
      </w:r>
      <w:r>
        <w:rPr>
          <w:rFonts w:eastAsia="Times New Roman"/>
          <w:bCs/>
          <w:vertAlign w:val="superscript"/>
        </w:rPr>
        <w:t>2</w:t>
      </w:r>
      <w:r>
        <w:rPr>
          <w:rFonts w:eastAsia="Times New Roman"/>
          <w:bCs/>
        </w:rPr>
        <w:t>.</w:t>
      </w:r>
    </w:p>
    <w:p w:rsidR="00DD1872" w:rsidRDefault="0068281D">
      <w:pPr>
        <w:spacing w:line="360" w:lineRule="auto"/>
        <w:jc w:val="left"/>
        <w:textAlignment w:val="center"/>
        <w:rPr>
          <w:bCs/>
        </w:rPr>
      </w:pPr>
      <w:r>
        <w:rPr>
          <w:bCs/>
          <w:noProof/>
        </w:rPr>
        <w:drawing>
          <wp:inline distT="0" distB="0" distL="114300" distR="114300">
            <wp:extent cx="1152525" cy="1076325"/>
            <wp:effectExtent l="0" t="0" r="9525" b="9525"/>
            <wp:docPr id="11"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40895" name="图片 16" descr=" "/>
                    <pic:cNvPicPr>
                      <a:picLocks noChangeAspect="1"/>
                    </pic:cNvPicPr>
                  </pic:nvPicPr>
                  <pic:blipFill>
                    <a:blip r:embed="rId30"/>
                    <a:stretch>
                      <a:fillRect/>
                    </a:stretch>
                  </pic:blipFill>
                  <pic:spPr>
                    <a:xfrm>
                      <a:off x="0" y="0"/>
                      <a:ext cx="1152525" cy="1076325"/>
                    </a:xfrm>
                    <a:prstGeom prst="rect">
                      <a:avLst/>
                    </a:prstGeom>
                    <a:noFill/>
                    <a:ln>
                      <a:noFill/>
                    </a:ln>
                  </pic:spPr>
                </pic:pic>
              </a:graphicData>
            </a:graphic>
          </wp:inline>
        </w:drawing>
      </w:r>
    </w:p>
    <w:p w:rsidR="00DD1872" w:rsidRDefault="0068281D">
      <w:pPr>
        <w:spacing w:line="360" w:lineRule="auto"/>
        <w:jc w:val="left"/>
        <w:textAlignment w:val="center"/>
        <w:rPr>
          <w:bCs/>
        </w:rPr>
      </w:pPr>
      <w:r>
        <w:rPr>
          <w:rFonts w:eastAsia="Times New Roman"/>
          <w:bCs/>
        </w:rPr>
        <w:t>(1)</w:t>
      </w:r>
      <w:r>
        <w:rPr>
          <w:bCs/>
        </w:rPr>
        <w:t>求</w:t>
      </w:r>
      <w:r>
        <w:rPr>
          <w:rFonts w:eastAsia="Times New Roman"/>
          <w:bCs/>
          <w:i/>
        </w:rPr>
        <w:t>A</w:t>
      </w:r>
      <w:r>
        <w:rPr>
          <w:bCs/>
        </w:rPr>
        <w:t>中水的质量．</w:t>
      </w:r>
    </w:p>
    <w:p w:rsidR="00DD1872" w:rsidRDefault="0068281D">
      <w:pPr>
        <w:spacing w:line="360" w:lineRule="auto"/>
        <w:jc w:val="left"/>
        <w:textAlignment w:val="center"/>
        <w:rPr>
          <w:bCs/>
        </w:rPr>
      </w:pPr>
      <w:r>
        <w:rPr>
          <w:rFonts w:eastAsia="Times New Roman"/>
          <w:bCs/>
        </w:rPr>
        <w:t>(2)</w:t>
      </w:r>
      <w:r>
        <w:rPr>
          <w:bCs/>
        </w:rPr>
        <w:t>求</w:t>
      </w:r>
      <w:r>
        <w:rPr>
          <w:rFonts w:eastAsia="Times New Roman"/>
          <w:bCs/>
          <w:i/>
        </w:rPr>
        <w:t>B</w:t>
      </w:r>
      <w:r>
        <w:rPr>
          <w:bCs/>
        </w:rPr>
        <w:t>对水平地面的压强．</w:t>
      </w:r>
    </w:p>
    <w:p w:rsidR="00DD1872" w:rsidRDefault="0068281D">
      <w:pPr>
        <w:spacing w:line="360" w:lineRule="auto"/>
        <w:jc w:val="left"/>
        <w:textAlignment w:val="center"/>
        <w:rPr>
          <w:rFonts w:eastAsia="Times New Roman"/>
          <w:bCs/>
        </w:rPr>
      </w:pPr>
      <w:r>
        <w:rPr>
          <w:rFonts w:eastAsia="Times New Roman"/>
          <w:bCs/>
        </w:rPr>
        <w:t>(3)</w:t>
      </w:r>
      <w:r>
        <w:rPr>
          <w:bCs/>
        </w:rPr>
        <w:t>现沿水平方向在圆柱体</w:t>
      </w:r>
      <w:r>
        <w:rPr>
          <w:rFonts w:eastAsia="Times New Roman"/>
          <w:bCs/>
          <w:i/>
        </w:rPr>
        <w:t>B</w:t>
      </w:r>
      <w:r>
        <w:rPr>
          <w:bCs/>
        </w:rPr>
        <w:t>上截去一定的高度</w:t>
      </w:r>
      <w:r>
        <w:rPr>
          <w:rFonts w:eastAsia="Times New Roman"/>
          <w:bCs/>
        </w:rPr>
        <w:t>，</w:t>
      </w:r>
      <w:r>
        <w:rPr>
          <w:rFonts w:eastAsia="Times New Roman"/>
          <w:bCs/>
          <w:i/>
        </w:rPr>
        <w:t>B</w:t>
      </w:r>
      <w:r>
        <w:rPr>
          <w:bCs/>
        </w:rPr>
        <w:t>剩余部分的高度与容器</w:t>
      </w:r>
      <w:r>
        <w:rPr>
          <w:rFonts w:eastAsia="Times New Roman"/>
          <w:bCs/>
          <w:i/>
        </w:rPr>
        <w:t>A</w:t>
      </w:r>
      <w:r>
        <w:rPr>
          <w:bCs/>
        </w:rPr>
        <w:t>中水的深度之比</w:t>
      </w:r>
      <w:proofErr w:type="spellStart"/>
      <w:r>
        <w:rPr>
          <w:rFonts w:eastAsia="Times New Roman"/>
          <w:bCs/>
          <w:i/>
        </w:rPr>
        <w:t>h</w:t>
      </w:r>
      <w:r>
        <w:rPr>
          <w:rFonts w:eastAsia="Times New Roman"/>
          <w:bCs/>
          <w:i/>
          <w:vertAlign w:val="subscript"/>
        </w:rPr>
        <w:t>B</w:t>
      </w:r>
      <w:proofErr w:type="spellEnd"/>
      <w:r>
        <w:rPr>
          <w:rFonts w:eastAsia="Times New Roman"/>
          <w:bCs/>
        </w:rPr>
        <w:t>′∶</w:t>
      </w:r>
      <w:r>
        <w:rPr>
          <w:rFonts w:eastAsia="Times New Roman"/>
          <w:bCs/>
          <w:i/>
        </w:rPr>
        <w:t>h</w:t>
      </w:r>
      <w:r>
        <w:rPr>
          <w:bCs/>
          <w:vertAlign w:val="subscript"/>
        </w:rPr>
        <w:t>水</w:t>
      </w:r>
      <w:r>
        <w:rPr>
          <w:bCs/>
        </w:rPr>
        <w:t>为</w:t>
      </w:r>
      <w:r>
        <w:rPr>
          <w:rFonts w:eastAsia="Times New Roman"/>
          <w:bCs/>
        </w:rPr>
        <w:t>2∶3，</w:t>
      </w:r>
      <w:r>
        <w:rPr>
          <w:bCs/>
        </w:rPr>
        <w:t>且</w:t>
      </w:r>
      <w:r>
        <w:rPr>
          <w:rFonts w:eastAsia="Times New Roman"/>
          <w:bCs/>
          <w:i/>
        </w:rPr>
        <w:t>B</w:t>
      </w:r>
      <w:r>
        <w:rPr>
          <w:bCs/>
        </w:rPr>
        <w:t>剩余部分对水平地面的压强等于水对容器</w:t>
      </w:r>
      <w:r>
        <w:rPr>
          <w:rFonts w:eastAsia="Times New Roman"/>
          <w:bCs/>
          <w:i/>
        </w:rPr>
        <w:t>A</w:t>
      </w:r>
      <w:r>
        <w:rPr>
          <w:bCs/>
        </w:rPr>
        <w:t>底部的压强</w:t>
      </w:r>
      <w:r>
        <w:rPr>
          <w:rFonts w:eastAsia="Times New Roman"/>
          <w:bCs/>
        </w:rPr>
        <w:t>，</w:t>
      </w:r>
      <w:r>
        <w:rPr>
          <w:bCs/>
        </w:rPr>
        <w:t>求</w:t>
      </w:r>
      <w:r>
        <w:rPr>
          <w:rFonts w:eastAsia="Times New Roman"/>
          <w:bCs/>
          <w:i/>
        </w:rPr>
        <w:t>B</w:t>
      </w:r>
      <w:r>
        <w:rPr>
          <w:bCs/>
        </w:rPr>
        <w:t>的密度</w:t>
      </w:r>
      <w:proofErr w:type="spellStart"/>
      <w:r>
        <w:rPr>
          <w:rFonts w:eastAsia="Times New Roman"/>
          <w:bCs/>
          <w:i/>
        </w:rPr>
        <w:t>ρ</w:t>
      </w:r>
      <w:r>
        <w:rPr>
          <w:rFonts w:eastAsia="Times New Roman"/>
          <w:bCs/>
          <w:i/>
          <w:vertAlign w:val="subscript"/>
        </w:rPr>
        <w:t>B</w:t>
      </w:r>
      <w:proofErr w:type="spellEnd"/>
      <w:r>
        <w:rPr>
          <w:rFonts w:eastAsia="Times New Roman"/>
          <w:bCs/>
        </w:rPr>
        <w:t>.</w:t>
      </w:r>
    </w:p>
    <w:p w:rsidR="00DD1872" w:rsidRDefault="0068281D">
      <w:pPr>
        <w:spacing w:line="360" w:lineRule="auto"/>
        <w:jc w:val="left"/>
        <w:textAlignment w:val="center"/>
        <w:rPr>
          <w:bCs/>
        </w:rPr>
      </w:pPr>
      <w:r>
        <w:rPr>
          <w:b/>
          <w:bCs/>
          <w:color w:val="0000FF"/>
          <w:szCs w:val="21"/>
        </w:rPr>
        <w:t>【母题来源</w:t>
      </w:r>
      <w:r>
        <w:rPr>
          <w:b/>
          <w:bCs/>
          <w:color w:val="0000FF"/>
          <w:szCs w:val="21"/>
        </w:rPr>
        <w:t>7</w:t>
      </w:r>
      <w:r>
        <w:rPr>
          <w:b/>
          <w:bCs/>
          <w:color w:val="0000FF"/>
          <w:szCs w:val="21"/>
        </w:rPr>
        <w:t>】</w:t>
      </w:r>
      <w:r>
        <w:rPr>
          <w:b/>
        </w:rPr>
        <w:t>（</w:t>
      </w:r>
      <w:r>
        <w:rPr>
          <w:b/>
        </w:rPr>
        <w:t>2018·</w:t>
      </w:r>
      <w:r>
        <w:rPr>
          <w:b/>
        </w:rPr>
        <w:t>上海中考真题）</w:t>
      </w:r>
      <w:r>
        <w:rPr>
          <w:bCs/>
        </w:rPr>
        <w:t>两个相同的薄壁圆柱形容器，一个装有水，另一个装有某种液体，水的质量为</w:t>
      </w:r>
      <w:r>
        <w:rPr>
          <w:rFonts w:eastAsia="Times New Roman"/>
          <w:bCs/>
        </w:rPr>
        <w:t>5</w:t>
      </w:r>
      <w:r>
        <w:rPr>
          <w:bCs/>
        </w:rPr>
        <w:t>千克．</w:t>
      </w:r>
    </w:p>
    <w:p w:rsidR="00DD1872" w:rsidRDefault="0068281D">
      <w:pPr>
        <w:spacing w:line="360" w:lineRule="auto"/>
        <w:jc w:val="left"/>
        <w:textAlignment w:val="center"/>
        <w:rPr>
          <w:rFonts w:eastAsia="Times New Roman"/>
          <w:bCs/>
        </w:rPr>
      </w:pPr>
      <w:r>
        <w:rPr>
          <w:rFonts w:eastAsia="Times New Roman"/>
          <w:bCs/>
        </w:rPr>
        <w:t>（1</w:t>
      </w:r>
      <w:r>
        <w:rPr>
          <w:bCs/>
        </w:rPr>
        <w:t>）求水的体积</w:t>
      </w:r>
      <w:r>
        <w:rPr>
          <w:rFonts w:eastAsia="Times New Roman"/>
          <w:bCs/>
        </w:rPr>
        <w:t>V．</w:t>
      </w:r>
    </w:p>
    <w:p w:rsidR="00DD1872" w:rsidRDefault="0068281D">
      <w:pPr>
        <w:spacing w:line="360" w:lineRule="auto"/>
        <w:jc w:val="left"/>
        <w:textAlignment w:val="center"/>
        <w:rPr>
          <w:bCs/>
        </w:rPr>
      </w:pPr>
      <w:r>
        <w:rPr>
          <w:rFonts w:eastAsia="Times New Roman"/>
          <w:bCs/>
        </w:rPr>
        <w:lastRenderedPageBreak/>
        <w:t>（2</w:t>
      </w:r>
      <w:r>
        <w:rPr>
          <w:bCs/>
        </w:rPr>
        <w:t>）现从两容器中分别抽取相同体积后，水和液体对容器底部的压强关系如下表：</w:t>
      </w:r>
    </w:p>
    <w:tbl>
      <w:tblPr>
        <w:tblW w:w="6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75"/>
        <w:gridCol w:w="2175"/>
        <w:gridCol w:w="2175"/>
      </w:tblGrid>
      <w:tr w:rsidR="00DD1872">
        <w:trPr>
          <w:trHeight w:val="330"/>
        </w:trPr>
        <w:tc>
          <w:tcPr>
            <w:tcW w:w="2175" w:type="dxa"/>
            <w:tcBorders>
              <w:top w:val="single" w:sz="6" w:space="0" w:color="000000"/>
              <w:left w:val="single" w:sz="6" w:space="0" w:color="000000"/>
              <w:bottom w:val="nil"/>
              <w:right w:val="nil"/>
            </w:tcBorders>
            <w:tcMar>
              <w:top w:w="75" w:type="dxa"/>
              <w:bottom w:w="75" w:type="dxa"/>
            </w:tcMar>
            <w:vAlign w:val="center"/>
          </w:tcPr>
          <w:p w:rsidR="00DD1872" w:rsidRDefault="0068281D">
            <w:pPr>
              <w:spacing w:line="360" w:lineRule="auto"/>
              <w:jc w:val="left"/>
              <w:textAlignment w:val="center"/>
              <w:rPr>
                <w:bCs/>
              </w:rPr>
            </w:pPr>
            <w:r>
              <w:rPr>
                <w:bCs/>
              </w:rPr>
              <w:t>液体对底部的压强</w:t>
            </w:r>
          </w:p>
        </w:tc>
        <w:tc>
          <w:tcPr>
            <w:tcW w:w="2175" w:type="dxa"/>
            <w:tcBorders>
              <w:top w:val="single" w:sz="6" w:space="0" w:color="000000"/>
              <w:left w:val="single" w:sz="6" w:space="0" w:color="000000"/>
              <w:bottom w:val="nil"/>
              <w:right w:val="nil"/>
            </w:tcBorders>
            <w:tcMar>
              <w:top w:w="75" w:type="dxa"/>
              <w:bottom w:w="75" w:type="dxa"/>
            </w:tcMar>
            <w:vAlign w:val="center"/>
          </w:tcPr>
          <w:p w:rsidR="00DD1872" w:rsidRDefault="0068281D">
            <w:pPr>
              <w:spacing w:line="360" w:lineRule="auto"/>
              <w:jc w:val="left"/>
              <w:textAlignment w:val="center"/>
              <w:rPr>
                <w:bCs/>
              </w:rPr>
            </w:pPr>
            <w:r>
              <w:rPr>
                <w:bCs/>
              </w:rPr>
              <w:t>抽出前</w:t>
            </w:r>
          </w:p>
        </w:tc>
        <w:tc>
          <w:tcPr>
            <w:tcW w:w="2175" w:type="dxa"/>
            <w:tcBorders>
              <w:top w:val="single" w:sz="6" w:space="0" w:color="000000"/>
              <w:left w:val="single" w:sz="6" w:space="0" w:color="000000"/>
              <w:bottom w:val="nil"/>
              <w:right w:val="single" w:sz="6" w:space="0" w:color="000000"/>
            </w:tcBorders>
            <w:tcMar>
              <w:top w:w="75" w:type="dxa"/>
              <w:bottom w:w="75" w:type="dxa"/>
            </w:tcMar>
            <w:vAlign w:val="center"/>
          </w:tcPr>
          <w:p w:rsidR="00DD1872" w:rsidRDefault="0068281D">
            <w:pPr>
              <w:spacing w:line="360" w:lineRule="auto"/>
              <w:jc w:val="left"/>
              <w:textAlignment w:val="center"/>
              <w:rPr>
                <w:bCs/>
              </w:rPr>
            </w:pPr>
            <w:r>
              <w:rPr>
                <w:bCs/>
              </w:rPr>
              <w:t>抽出后</w:t>
            </w:r>
          </w:p>
        </w:tc>
      </w:tr>
      <w:tr w:rsidR="00DD1872">
        <w:trPr>
          <w:trHeight w:val="330"/>
        </w:trPr>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rsidR="00DD1872" w:rsidRDefault="0068281D">
            <w:pPr>
              <w:spacing w:line="360" w:lineRule="auto"/>
              <w:jc w:val="left"/>
              <w:textAlignment w:val="center"/>
              <w:rPr>
                <w:bCs/>
              </w:rPr>
            </w:pPr>
            <w:r>
              <w:rPr>
                <w:rFonts w:eastAsia="Times New Roman"/>
                <w:bCs/>
                <w:i/>
              </w:rPr>
              <w:t>p</w:t>
            </w:r>
            <w:r>
              <w:rPr>
                <w:bCs/>
                <w:vertAlign w:val="subscript"/>
              </w:rPr>
              <w:t>水</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rsidR="00DD1872" w:rsidRDefault="0068281D">
            <w:pPr>
              <w:spacing w:line="360" w:lineRule="auto"/>
              <w:jc w:val="left"/>
              <w:textAlignment w:val="center"/>
              <w:rPr>
                <w:bCs/>
              </w:rPr>
            </w:pPr>
            <w:r>
              <w:rPr>
                <w:rFonts w:eastAsia="Times New Roman"/>
                <w:bCs/>
              </w:rPr>
              <w:t>1960</w:t>
            </w:r>
            <w:r>
              <w:rPr>
                <w:bCs/>
              </w:rPr>
              <w:t>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bCs/>
              </w:rPr>
            </w:pPr>
            <w:r>
              <w:rPr>
                <w:rFonts w:eastAsia="Times New Roman"/>
                <w:bCs/>
              </w:rPr>
              <w:t>980</w:t>
            </w:r>
            <w:r>
              <w:rPr>
                <w:bCs/>
              </w:rPr>
              <w:t>帕</w:t>
            </w:r>
          </w:p>
        </w:tc>
      </w:tr>
      <w:tr w:rsidR="00DD1872">
        <w:trPr>
          <w:trHeight w:val="330"/>
        </w:trPr>
        <w:tc>
          <w:tcPr>
            <w:tcW w:w="0" w:type="auto"/>
            <w:tcBorders>
              <w:top w:val="nil"/>
              <w:left w:val="single" w:sz="6" w:space="0" w:color="000000"/>
              <w:bottom w:val="single" w:sz="6" w:space="0" w:color="000000"/>
              <w:right w:val="nil"/>
            </w:tcBorders>
            <w:tcMar>
              <w:top w:w="75" w:type="dxa"/>
              <w:bottom w:w="75" w:type="dxa"/>
            </w:tcMar>
            <w:vAlign w:val="center"/>
          </w:tcPr>
          <w:p w:rsidR="00DD1872" w:rsidRDefault="0068281D">
            <w:pPr>
              <w:spacing w:line="360" w:lineRule="auto"/>
              <w:jc w:val="left"/>
              <w:textAlignment w:val="center"/>
              <w:rPr>
                <w:bCs/>
              </w:rPr>
            </w:pPr>
            <w:r>
              <w:rPr>
                <w:rFonts w:eastAsia="Times New Roman"/>
                <w:bCs/>
                <w:i/>
              </w:rPr>
              <w:t>p</w:t>
            </w:r>
            <w:r>
              <w:rPr>
                <w:bCs/>
                <w:vertAlign w:val="subscript"/>
              </w:rPr>
              <w:t>液</w:t>
            </w:r>
          </w:p>
        </w:tc>
        <w:tc>
          <w:tcPr>
            <w:tcW w:w="0" w:type="auto"/>
            <w:tcBorders>
              <w:top w:val="nil"/>
              <w:left w:val="single" w:sz="6" w:space="0" w:color="000000"/>
              <w:bottom w:val="single" w:sz="6" w:space="0" w:color="000000"/>
              <w:right w:val="nil"/>
            </w:tcBorders>
            <w:tcMar>
              <w:top w:w="75" w:type="dxa"/>
              <w:bottom w:w="75" w:type="dxa"/>
            </w:tcMar>
            <w:vAlign w:val="center"/>
          </w:tcPr>
          <w:p w:rsidR="00DD1872" w:rsidRDefault="0068281D">
            <w:pPr>
              <w:spacing w:line="360" w:lineRule="auto"/>
              <w:jc w:val="left"/>
              <w:textAlignment w:val="center"/>
              <w:rPr>
                <w:bCs/>
              </w:rPr>
            </w:pPr>
            <w:r>
              <w:rPr>
                <w:rFonts w:eastAsia="Times New Roman"/>
                <w:bCs/>
              </w:rPr>
              <w:t>1960</w:t>
            </w:r>
            <w:r>
              <w:rPr>
                <w:bCs/>
              </w:rPr>
              <w:t>帕</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bCs/>
              </w:rPr>
            </w:pPr>
            <w:r>
              <w:rPr>
                <w:rFonts w:eastAsia="Times New Roman"/>
                <w:bCs/>
              </w:rPr>
              <w:t>1078</w:t>
            </w:r>
            <w:r>
              <w:rPr>
                <w:bCs/>
              </w:rPr>
              <w:t>帕</w:t>
            </w:r>
          </w:p>
        </w:tc>
      </w:tr>
    </w:tbl>
    <w:p w:rsidR="00DD1872" w:rsidRDefault="00DD1872">
      <w:pPr>
        <w:spacing w:line="360" w:lineRule="auto"/>
        <w:jc w:val="left"/>
        <w:textAlignment w:val="center"/>
        <w:rPr>
          <w:bCs/>
        </w:rPr>
      </w:pPr>
    </w:p>
    <w:p w:rsidR="00DD1872" w:rsidRDefault="0068281D">
      <w:pPr>
        <w:spacing w:line="360" w:lineRule="auto"/>
        <w:jc w:val="left"/>
        <w:textAlignment w:val="center"/>
        <w:rPr>
          <w:bCs/>
        </w:rPr>
      </w:pPr>
      <w:r>
        <w:rPr>
          <w:bCs/>
        </w:rPr>
        <w:t>求抽出液体前，液体原来的质量．</w:t>
      </w:r>
    </w:p>
    <w:p w:rsidR="00DD1872" w:rsidRDefault="0068281D">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53797" name="图片 3" descr="母题揭秘图标"/>
                    <pic:cNvPicPr>
                      <a:picLocks noChangeAspect="1" noChangeArrowheads="1"/>
                    </pic:cNvPicPr>
                  </pic:nvPicPr>
                  <pic:blipFill>
                    <a:blip r:embed="rId31">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DD1872" w:rsidRDefault="0068281D" w:rsidP="00234553">
      <w:pPr>
        <w:spacing w:line="240" w:lineRule="auto"/>
        <w:ind w:left="482" w:hangingChars="200" w:hanging="482"/>
        <w:rPr>
          <w:sz w:val="24"/>
          <w:szCs w:val="24"/>
        </w:rPr>
      </w:pPr>
      <w:r>
        <w:rPr>
          <w:b/>
          <w:bCs/>
          <w:color w:val="0000FF"/>
          <w:sz w:val="24"/>
          <w:szCs w:val="24"/>
        </w:rPr>
        <w:t>知识要点：</w:t>
      </w:r>
    </w:p>
    <w:p w:rsidR="00DD1872" w:rsidRDefault="0068281D">
      <w:pPr>
        <w:spacing w:line="240" w:lineRule="auto"/>
        <w:ind w:left="420" w:hangingChars="200" w:hanging="420"/>
      </w:pPr>
      <w:r>
        <w:rPr>
          <w:noProof/>
        </w:rPr>
        <w:lastRenderedPageBreak/>
        <w:drawing>
          <wp:inline distT="0" distB="0" distL="114300" distR="114300">
            <wp:extent cx="6737985" cy="8496935"/>
            <wp:effectExtent l="0" t="0" r="5715" b="18415"/>
            <wp:docPr id="17" name="图片 17" descr="压力与压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330150" name="图片 17" descr="压力与压强"/>
                    <pic:cNvPicPr>
                      <a:picLocks noChangeAspect="1"/>
                    </pic:cNvPicPr>
                  </pic:nvPicPr>
                  <pic:blipFill>
                    <a:blip r:embed="rId32"/>
                    <a:srcRect l="8075" t="1622" r="-101" b="1274"/>
                    <a:stretch>
                      <a:fillRect/>
                    </a:stretch>
                  </pic:blipFill>
                  <pic:spPr>
                    <a:xfrm>
                      <a:off x="0" y="0"/>
                      <a:ext cx="6737985" cy="8496935"/>
                    </a:xfrm>
                    <a:prstGeom prst="rect">
                      <a:avLst/>
                    </a:prstGeom>
                  </pic:spPr>
                </pic:pic>
              </a:graphicData>
            </a:graphic>
          </wp:inline>
        </w:drawing>
      </w:r>
    </w:p>
    <w:p w:rsidR="00DD1872" w:rsidRDefault="0068281D">
      <w:pPr>
        <w:spacing w:line="360" w:lineRule="auto"/>
        <w:rPr>
          <w:b/>
          <w:color w:val="000000"/>
        </w:rPr>
      </w:pPr>
      <w:r>
        <w:rPr>
          <w:b/>
          <w:bCs/>
          <w:color w:val="0000FF"/>
          <w:sz w:val="24"/>
          <w:szCs w:val="24"/>
        </w:rPr>
        <w:lastRenderedPageBreak/>
        <w:t>考点</w:t>
      </w:r>
      <w:r>
        <w:rPr>
          <w:b/>
          <w:bCs/>
          <w:color w:val="0000FF"/>
          <w:sz w:val="24"/>
          <w:szCs w:val="24"/>
        </w:rPr>
        <w:t xml:space="preserve">1 </w:t>
      </w:r>
      <w:r>
        <w:rPr>
          <w:b/>
          <w:bCs/>
          <w:color w:val="0000FF"/>
          <w:sz w:val="24"/>
          <w:szCs w:val="24"/>
        </w:rPr>
        <w:t>压力</w:t>
      </w:r>
    </w:p>
    <w:p w:rsidR="00DD1872" w:rsidRDefault="0068281D">
      <w:pPr>
        <w:spacing w:line="360" w:lineRule="auto"/>
        <w:jc w:val="left"/>
        <w:rPr>
          <w:color w:val="000000"/>
        </w:rPr>
      </w:pPr>
      <w:r>
        <w:rPr>
          <w:b/>
          <w:bCs/>
          <w:color w:val="000000"/>
        </w:rPr>
        <w:t>1</w:t>
      </w:r>
      <w:r>
        <w:rPr>
          <w:b/>
          <w:bCs/>
          <w:color w:val="000000"/>
        </w:rPr>
        <w:t>、</w:t>
      </w:r>
      <w:r>
        <w:rPr>
          <w:color w:val="000000"/>
        </w:rPr>
        <w:t>垂直压在物体表面的力叫压力，方向是：垂直于物体表面而非垂直向下，常见的几种压力及方向如下图所示：</w:t>
      </w:r>
    </w:p>
    <w:p w:rsidR="00DD1872" w:rsidRDefault="0068281D">
      <w:pPr>
        <w:spacing w:line="360" w:lineRule="auto"/>
        <w:jc w:val="center"/>
        <w:rPr>
          <w:color w:val="000000"/>
        </w:rPr>
      </w:pPr>
      <w:r>
        <w:rPr>
          <w:noProof/>
          <w:color w:val="000000"/>
        </w:rPr>
        <w:drawing>
          <wp:inline distT="0" distB="0" distL="114300" distR="114300">
            <wp:extent cx="3143885" cy="957580"/>
            <wp:effectExtent l="0" t="0" r="18415" b="13970"/>
            <wp:docPr id="20" name="图片 49"/>
            <wp:cNvGraphicFramePr/>
            <a:graphic xmlns:a="http://schemas.openxmlformats.org/drawingml/2006/main">
              <a:graphicData uri="http://schemas.openxmlformats.org/drawingml/2006/picture">
                <pic:pic xmlns:pic="http://schemas.openxmlformats.org/drawingml/2006/picture">
                  <pic:nvPicPr>
                    <pic:cNvPr id="88400767" name="图片 49"/>
                    <pic:cNvPicPr/>
                  </pic:nvPicPr>
                  <pic:blipFill>
                    <a:blip r:embed="rId33"/>
                    <a:stretch>
                      <a:fillRect/>
                    </a:stretch>
                  </pic:blipFill>
                  <pic:spPr>
                    <a:xfrm>
                      <a:off x="0" y="0"/>
                      <a:ext cx="3143885" cy="957580"/>
                    </a:xfrm>
                    <a:prstGeom prst="rect">
                      <a:avLst/>
                    </a:prstGeom>
                    <a:noFill/>
                    <a:ln>
                      <a:noFill/>
                    </a:ln>
                  </pic:spPr>
                </pic:pic>
              </a:graphicData>
            </a:graphic>
          </wp:inline>
        </w:drawing>
      </w:r>
    </w:p>
    <w:p w:rsidR="00DD1872" w:rsidRDefault="0068281D">
      <w:pPr>
        <w:spacing w:line="360" w:lineRule="auto"/>
        <w:jc w:val="left"/>
      </w:pPr>
      <w:r>
        <w:rPr>
          <w:b/>
          <w:bCs/>
          <w:color w:val="000000"/>
        </w:rPr>
        <w:t>2</w:t>
      </w:r>
      <w:r>
        <w:rPr>
          <w:b/>
          <w:bCs/>
          <w:color w:val="000000"/>
        </w:rPr>
        <w:t>、</w:t>
      </w:r>
      <w:r>
        <w:rPr>
          <w:color w:val="000000"/>
        </w:rPr>
        <w:t>压力是相互接触的物体相互挤压造成的与重力不同，压力有时大于重力，</w:t>
      </w:r>
      <w:r>
        <w:rPr>
          <w:color w:val="000000"/>
        </w:rPr>
        <w:t>有时小于重力，有时等于重力。</w:t>
      </w:r>
    </w:p>
    <w:p w:rsidR="00DD1872" w:rsidRDefault="0068281D">
      <w:pPr>
        <w:spacing w:line="360" w:lineRule="auto"/>
        <w:rPr>
          <w:b/>
          <w:bCs/>
          <w:color w:val="0000FF"/>
          <w:sz w:val="24"/>
          <w:szCs w:val="24"/>
        </w:rPr>
      </w:pPr>
      <w:r>
        <w:rPr>
          <w:b/>
          <w:bCs/>
          <w:color w:val="0000FF"/>
          <w:sz w:val="24"/>
          <w:szCs w:val="24"/>
        </w:rPr>
        <w:t xml:space="preserve"> </w:t>
      </w:r>
      <w:r>
        <w:rPr>
          <w:b/>
          <w:bCs/>
          <w:color w:val="0000FF"/>
          <w:sz w:val="24"/>
          <w:szCs w:val="24"/>
        </w:rPr>
        <w:t>考点</w:t>
      </w:r>
      <w:r>
        <w:rPr>
          <w:b/>
          <w:bCs/>
          <w:color w:val="0000FF"/>
          <w:sz w:val="24"/>
          <w:szCs w:val="24"/>
        </w:rPr>
        <w:t>2</w:t>
      </w:r>
      <w:r>
        <w:rPr>
          <w:b/>
          <w:bCs/>
          <w:color w:val="0000FF"/>
          <w:sz w:val="24"/>
          <w:szCs w:val="24"/>
        </w:rPr>
        <w:t xml:space="preserve">　压强的计算</w:t>
      </w:r>
    </w:p>
    <w:p w:rsidR="00DD1872" w:rsidRDefault="0068281D">
      <w:pPr>
        <w:spacing w:line="360" w:lineRule="auto"/>
      </w:pPr>
      <w:r>
        <w:rPr>
          <w:b/>
        </w:rPr>
        <w:t>1</w:t>
      </w:r>
      <w:r>
        <w:rPr>
          <w:b/>
        </w:rPr>
        <w:t>、固体压强计算</w:t>
      </w:r>
      <w:r>
        <w:rPr>
          <w:b/>
        </w:rPr>
        <w:t>公式：</w:t>
      </w:r>
      <w:r>
        <w:rPr>
          <w:b/>
        </w:rPr>
        <w:t>P=</w:t>
      </w:r>
      <w:r>
        <w:rPr>
          <w:color w:val="000000"/>
          <w:position w:val="-24"/>
        </w:rPr>
        <w:object w:dxaOrig="300" w:dyaOrig="620">
          <v:shape id="_x0000_i1035" type="#_x0000_t75" style="width:15pt;height:30.75pt" o:ole="">
            <v:imagedata r:id="rId11" o:title=""/>
          </v:shape>
          <o:OLEObject Type="Embed" ProgID="Equation.3" ShapeID="_x0000_i1035" DrawAspect="Content" ObjectID="_1680975478" r:id="rId34"/>
        </w:object>
      </w:r>
      <w:r>
        <w:rPr>
          <w:b/>
        </w:rPr>
        <w:t>，单位是</w:t>
      </w:r>
      <w:r>
        <w:rPr>
          <w:b/>
        </w:rPr>
        <w:t>Pa</w:t>
      </w:r>
      <w:r>
        <w:rPr>
          <w:b/>
        </w:rPr>
        <w:t>，且</w:t>
      </w:r>
      <w:r>
        <w:t>1 Pa</w:t>
      </w:r>
      <w:r>
        <w:t>＝</w:t>
      </w:r>
      <w:r>
        <w:t>1 N/m</w:t>
      </w:r>
      <w:r>
        <w:rPr>
          <w:vertAlign w:val="superscript"/>
        </w:rPr>
        <w:t>2</w:t>
      </w:r>
      <w:r>
        <w:t>，</w:t>
      </w:r>
      <w:r>
        <w:t>1 Pa</w:t>
      </w:r>
      <w:r>
        <w:t>表示每平方米面积上受到的压力为</w:t>
      </w:r>
      <w:r>
        <w:t>1 N</w:t>
      </w:r>
      <w:r>
        <w:t>。</w:t>
      </w:r>
      <w:r>
        <w:rPr>
          <w:b/>
        </w:rPr>
        <w:t>变形公式</w:t>
      </w:r>
      <w:r>
        <w:t>：</w:t>
      </w:r>
      <w:r>
        <w:t>F=PS</w:t>
      </w:r>
      <w:r>
        <w:t>或</w:t>
      </w:r>
      <w:r>
        <w:t>S=</w:t>
      </w:r>
      <w:r>
        <w:rPr>
          <w:color w:val="000000"/>
          <w:position w:val="-24"/>
        </w:rPr>
        <w:object w:dxaOrig="300" w:dyaOrig="620">
          <v:shape id="_x0000_i1036" type="#_x0000_t75" style="width:15pt;height:30.75pt" o:ole="">
            <v:imagedata r:id="rId13" o:title=""/>
          </v:shape>
          <o:OLEObject Type="Embed" ProgID="Equation.3" ShapeID="_x0000_i1036" DrawAspect="Content" ObjectID="_1680975479" r:id="rId35"/>
        </w:object>
      </w:r>
      <w:r>
        <w:t>。</w:t>
      </w:r>
      <w:r>
        <w:t>同样适用于规则容器里的液体压强计算问题，如本市的热门考点容器：正方体、长方体、直圆柱体。</w:t>
      </w:r>
    </w:p>
    <w:p w:rsidR="00DD1872" w:rsidRDefault="0068281D">
      <w:pPr>
        <w:ind w:rightChars="-159" w:right="-334"/>
        <w:jc w:val="left"/>
        <w:textAlignment w:val="center"/>
        <w:rPr>
          <w:color w:val="000000"/>
          <w:szCs w:val="18"/>
        </w:rPr>
      </w:pPr>
      <w:r>
        <w:rPr>
          <w:b/>
        </w:rPr>
        <w:t>2</w:t>
      </w:r>
      <w:r>
        <w:rPr>
          <w:b/>
        </w:rPr>
        <w:t>、液体压强计算</w:t>
      </w:r>
      <w:r>
        <w:rPr>
          <w:b/>
        </w:rPr>
        <w:t>公式</w:t>
      </w:r>
      <w:r>
        <w:rPr>
          <w:b/>
        </w:rPr>
        <w:t>：</w:t>
      </w:r>
      <w:r>
        <w:rPr>
          <w:color w:val="000000"/>
          <w:szCs w:val="18"/>
        </w:rPr>
        <w:t>p=</w:t>
      </w:r>
      <w:proofErr w:type="spellStart"/>
      <w:r>
        <w:rPr>
          <w:color w:val="000000"/>
          <w:spacing w:val="-30"/>
          <w:szCs w:val="18"/>
        </w:rPr>
        <w:t>ρ</w:t>
      </w:r>
      <w:r>
        <w:rPr>
          <w:color w:val="000000"/>
          <w:szCs w:val="18"/>
        </w:rPr>
        <w:t>gh</w:t>
      </w:r>
      <w:proofErr w:type="spellEnd"/>
      <w:r>
        <w:rPr>
          <w:color w:val="000000"/>
          <w:szCs w:val="18"/>
        </w:rPr>
        <w:t>。式中，</w:t>
      </w:r>
    </w:p>
    <w:p w:rsidR="00DD1872" w:rsidRDefault="0068281D">
      <w:pPr>
        <w:ind w:rightChars="-159" w:right="-334"/>
        <w:jc w:val="left"/>
        <w:textAlignment w:val="center"/>
        <w:rPr>
          <w:color w:val="000000"/>
          <w:szCs w:val="18"/>
        </w:rPr>
      </w:pPr>
      <w:r>
        <w:rPr>
          <w:color w:val="000000"/>
          <w:szCs w:val="18"/>
        </w:rPr>
        <w:t>p</w:t>
      </w:r>
      <w:r>
        <w:rPr>
          <w:color w:val="000000"/>
          <w:szCs w:val="18"/>
        </w:rPr>
        <w:t>表示液体压强单位帕斯卡</w:t>
      </w:r>
      <w:r>
        <w:rPr>
          <w:color w:val="000000"/>
          <w:szCs w:val="18"/>
        </w:rPr>
        <w:t>(Pa)</w:t>
      </w:r>
      <w:r>
        <w:rPr>
          <w:color w:val="000000"/>
          <w:szCs w:val="18"/>
        </w:rPr>
        <w:t>；</w:t>
      </w:r>
    </w:p>
    <w:p w:rsidR="00DD1872" w:rsidRDefault="0068281D">
      <w:pPr>
        <w:ind w:rightChars="-159" w:right="-334"/>
        <w:jc w:val="left"/>
        <w:textAlignment w:val="center"/>
        <w:rPr>
          <w:color w:val="000000"/>
          <w:szCs w:val="18"/>
        </w:rPr>
      </w:pPr>
      <w:r>
        <w:rPr>
          <w:color w:val="000000"/>
          <w:spacing w:val="-30"/>
          <w:szCs w:val="18"/>
        </w:rPr>
        <w:t>ρ</w:t>
      </w:r>
      <w:r>
        <w:rPr>
          <w:color w:val="000000"/>
          <w:szCs w:val="18"/>
        </w:rPr>
        <w:t>表示液体密度，单位是千克每立方米</w:t>
      </w:r>
      <w:r>
        <w:rPr>
          <w:color w:val="000000"/>
          <w:szCs w:val="18"/>
        </w:rPr>
        <w:t>(kg/m</w:t>
      </w:r>
      <w:r>
        <w:rPr>
          <w:color w:val="000000"/>
          <w:szCs w:val="18"/>
          <w:vertAlign w:val="superscript"/>
        </w:rPr>
        <w:t>3</w:t>
      </w:r>
      <w:r>
        <w:rPr>
          <w:color w:val="000000"/>
          <w:szCs w:val="18"/>
        </w:rPr>
        <w:t>）；</w:t>
      </w:r>
    </w:p>
    <w:p w:rsidR="00DD1872" w:rsidRDefault="0068281D">
      <w:pPr>
        <w:spacing w:line="360" w:lineRule="auto"/>
        <w:rPr>
          <w:color w:val="000000"/>
          <w:szCs w:val="18"/>
        </w:rPr>
      </w:pPr>
      <w:r>
        <w:rPr>
          <w:color w:val="000000"/>
          <w:szCs w:val="18"/>
        </w:rPr>
        <w:t>h</w:t>
      </w:r>
      <w:r>
        <w:rPr>
          <w:color w:val="000000"/>
          <w:szCs w:val="18"/>
        </w:rPr>
        <w:t>表示液体深度，单位是米</w:t>
      </w:r>
      <w:r>
        <w:rPr>
          <w:color w:val="000000"/>
          <w:szCs w:val="18"/>
        </w:rPr>
        <w:t>(m)</w:t>
      </w:r>
      <w:r>
        <w:rPr>
          <w:color w:val="000000"/>
          <w:szCs w:val="18"/>
        </w:rPr>
        <w:t>。</w:t>
      </w:r>
    </w:p>
    <w:p w:rsidR="00DD1872" w:rsidRDefault="0068281D">
      <w:pPr>
        <w:spacing w:line="360" w:lineRule="auto"/>
        <w:rPr>
          <w:color w:val="000000"/>
          <w:szCs w:val="18"/>
        </w:rPr>
      </w:pPr>
      <w:r>
        <w:rPr>
          <w:color w:val="000000"/>
          <w:szCs w:val="18"/>
        </w:rPr>
        <w:t>同样适用于规则固体的压强计算问题，特别是压强难点选择分析、计算问题。</w:t>
      </w:r>
    </w:p>
    <w:p w:rsidR="00DD1872" w:rsidRDefault="0068281D">
      <w:pPr>
        <w:spacing w:line="360" w:lineRule="auto"/>
        <w:rPr>
          <w:b/>
          <w:bCs/>
          <w:color w:val="0000FF"/>
          <w:sz w:val="24"/>
          <w:szCs w:val="24"/>
        </w:rPr>
      </w:pPr>
      <w:r>
        <w:rPr>
          <w:b/>
          <w:bCs/>
          <w:color w:val="0000FF"/>
          <w:sz w:val="24"/>
          <w:szCs w:val="24"/>
        </w:rPr>
        <w:t>考点</w:t>
      </w:r>
      <w:r>
        <w:rPr>
          <w:b/>
          <w:bCs/>
          <w:color w:val="0000FF"/>
          <w:sz w:val="24"/>
          <w:szCs w:val="24"/>
        </w:rPr>
        <w:t xml:space="preserve">3 </w:t>
      </w:r>
      <w:r>
        <w:rPr>
          <w:b/>
          <w:bCs/>
          <w:color w:val="0000FF"/>
          <w:sz w:val="24"/>
          <w:szCs w:val="24"/>
        </w:rPr>
        <w:t>增大或减小压强</w:t>
      </w:r>
    </w:p>
    <w:p w:rsidR="00DD1872" w:rsidRDefault="0068281D">
      <w:pPr>
        <w:ind w:rightChars="-159" w:right="-334"/>
        <w:jc w:val="left"/>
        <w:textAlignment w:val="center"/>
        <w:rPr>
          <w:color w:val="000000"/>
          <w:szCs w:val="18"/>
        </w:rPr>
      </w:pPr>
      <w:r>
        <w:rPr>
          <w:b/>
          <w:bCs/>
          <w:color w:val="000000"/>
          <w:szCs w:val="18"/>
        </w:rPr>
        <w:t>1</w:t>
      </w:r>
      <w:r>
        <w:rPr>
          <w:b/>
          <w:bCs/>
          <w:color w:val="000000"/>
          <w:szCs w:val="18"/>
        </w:rPr>
        <w:t>、</w:t>
      </w:r>
      <w:r>
        <w:rPr>
          <w:b/>
          <w:bCs/>
          <w:color w:val="000000"/>
          <w:szCs w:val="18"/>
        </w:rPr>
        <w:t>增大压强的方法</w:t>
      </w:r>
      <w:r>
        <w:rPr>
          <w:color w:val="000000"/>
          <w:szCs w:val="18"/>
        </w:rPr>
        <w:t>：</w:t>
      </w:r>
      <w:r>
        <w:rPr>
          <w:color w:val="000000"/>
          <w:szCs w:val="18"/>
        </w:rPr>
        <w:t>①</w:t>
      </w:r>
      <w:r>
        <w:rPr>
          <w:color w:val="000000"/>
          <w:szCs w:val="18"/>
        </w:rPr>
        <w:t>增大压力；</w:t>
      </w:r>
      <w:r>
        <w:rPr>
          <w:color w:val="000000"/>
          <w:szCs w:val="18"/>
        </w:rPr>
        <w:t>②</w:t>
      </w:r>
      <w:r>
        <w:rPr>
          <w:color w:val="000000"/>
          <w:szCs w:val="18"/>
        </w:rPr>
        <w:t>减小受力面积。</w:t>
      </w:r>
    </w:p>
    <w:p w:rsidR="00DD1872" w:rsidRDefault="0068281D">
      <w:pPr>
        <w:spacing w:line="360" w:lineRule="auto"/>
        <w:rPr>
          <w:color w:val="000000"/>
          <w:szCs w:val="18"/>
        </w:rPr>
      </w:pPr>
      <w:r>
        <w:rPr>
          <w:b/>
          <w:bCs/>
          <w:color w:val="000000"/>
          <w:szCs w:val="18"/>
        </w:rPr>
        <w:t>2</w:t>
      </w:r>
      <w:r>
        <w:rPr>
          <w:b/>
          <w:bCs/>
          <w:color w:val="000000"/>
          <w:szCs w:val="18"/>
        </w:rPr>
        <w:t>、</w:t>
      </w:r>
      <w:r>
        <w:rPr>
          <w:b/>
          <w:bCs/>
          <w:color w:val="000000"/>
          <w:szCs w:val="18"/>
        </w:rPr>
        <w:t>减小压强的方法</w:t>
      </w:r>
      <w:r>
        <w:rPr>
          <w:color w:val="000000"/>
          <w:szCs w:val="18"/>
        </w:rPr>
        <w:t>：</w:t>
      </w:r>
      <w:r>
        <w:rPr>
          <w:color w:val="000000"/>
          <w:szCs w:val="18"/>
        </w:rPr>
        <w:t>①</w:t>
      </w:r>
      <w:r>
        <w:rPr>
          <w:color w:val="000000"/>
          <w:szCs w:val="18"/>
        </w:rPr>
        <w:t>减小压力；</w:t>
      </w:r>
      <w:r>
        <w:rPr>
          <w:color w:val="000000"/>
          <w:szCs w:val="18"/>
        </w:rPr>
        <w:t>②</w:t>
      </w:r>
      <w:r>
        <w:rPr>
          <w:color w:val="000000"/>
          <w:szCs w:val="18"/>
        </w:rPr>
        <w:t>增大受力面积。</w:t>
      </w:r>
    </w:p>
    <w:p w:rsidR="00DD1872" w:rsidRDefault="0068281D">
      <w:pPr>
        <w:spacing w:line="360" w:lineRule="auto"/>
        <w:rPr>
          <w:color w:val="000000"/>
          <w:szCs w:val="18"/>
        </w:rPr>
      </w:pPr>
      <w:r>
        <w:rPr>
          <w:color w:val="000000"/>
          <w:szCs w:val="18"/>
        </w:rPr>
        <w:t>最易理解的物理模型：一块规则的长方体，横着水平切；竖着竖直切两种情景。</w:t>
      </w:r>
    </w:p>
    <w:p w:rsidR="00DD1872" w:rsidRDefault="0068281D">
      <w:pPr>
        <w:numPr>
          <w:ilvl w:val="0"/>
          <w:numId w:val="3"/>
        </w:numPr>
        <w:spacing w:line="360" w:lineRule="auto"/>
        <w:rPr>
          <w:b/>
          <w:bCs/>
          <w:color w:val="000000"/>
          <w:szCs w:val="18"/>
        </w:rPr>
      </w:pPr>
      <w:r>
        <w:rPr>
          <w:b/>
          <w:bCs/>
          <w:color w:val="000000"/>
          <w:szCs w:val="18"/>
        </w:rPr>
        <w:t>液体压强可根据公式分析增大与减小液体压强问题</w:t>
      </w:r>
    </w:p>
    <w:p w:rsidR="00DD1872" w:rsidRDefault="0068281D">
      <w:pPr>
        <w:spacing w:line="360" w:lineRule="auto"/>
        <w:rPr>
          <w:b/>
          <w:bCs/>
          <w:color w:val="0000FF"/>
          <w:sz w:val="24"/>
          <w:szCs w:val="24"/>
        </w:rPr>
      </w:pPr>
      <w:r>
        <w:rPr>
          <w:b/>
          <w:bCs/>
          <w:color w:val="0000FF"/>
          <w:sz w:val="24"/>
          <w:szCs w:val="24"/>
        </w:rPr>
        <w:t>考点</w:t>
      </w:r>
      <w:r>
        <w:rPr>
          <w:b/>
          <w:bCs/>
          <w:color w:val="0000FF"/>
          <w:sz w:val="24"/>
          <w:szCs w:val="24"/>
        </w:rPr>
        <w:t xml:space="preserve">4 </w:t>
      </w:r>
      <w:r>
        <w:rPr>
          <w:b/>
          <w:bCs/>
          <w:color w:val="0000FF"/>
          <w:sz w:val="24"/>
          <w:szCs w:val="24"/>
        </w:rPr>
        <w:t>压力的作用效果</w:t>
      </w:r>
    </w:p>
    <w:p w:rsidR="00DD1872" w:rsidRDefault="0068281D">
      <w:pPr>
        <w:spacing w:line="360" w:lineRule="auto"/>
        <w:rPr>
          <w:b/>
          <w:bCs/>
          <w:color w:val="000000"/>
          <w:szCs w:val="18"/>
        </w:rPr>
      </w:pPr>
      <w:r>
        <w:rPr>
          <w:b/>
          <w:bCs/>
          <w:color w:val="000000"/>
          <w:szCs w:val="18"/>
        </w:rPr>
        <w:lastRenderedPageBreak/>
        <w:t>核心思想：控制变量法</w:t>
      </w:r>
    </w:p>
    <w:p w:rsidR="00DD1872" w:rsidRDefault="0068281D">
      <w:pPr>
        <w:spacing w:line="360" w:lineRule="auto"/>
        <w:rPr>
          <w:b/>
          <w:bCs/>
          <w:color w:val="0000FF"/>
          <w:sz w:val="24"/>
          <w:szCs w:val="24"/>
        </w:rPr>
      </w:pPr>
      <w:r>
        <w:rPr>
          <w:b/>
          <w:bCs/>
          <w:color w:val="0000FF"/>
          <w:sz w:val="24"/>
          <w:szCs w:val="24"/>
        </w:rPr>
        <w:t>考点</w:t>
      </w:r>
      <w:r>
        <w:rPr>
          <w:b/>
          <w:bCs/>
          <w:color w:val="0000FF"/>
          <w:sz w:val="24"/>
          <w:szCs w:val="24"/>
        </w:rPr>
        <w:t xml:space="preserve">5 </w:t>
      </w:r>
      <w:r>
        <w:rPr>
          <w:b/>
          <w:bCs/>
          <w:color w:val="0000FF"/>
          <w:sz w:val="24"/>
          <w:szCs w:val="24"/>
        </w:rPr>
        <w:t>大气压强</w:t>
      </w:r>
    </w:p>
    <w:p w:rsidR="00DD1872" w:rsidRDefault="0068281D">
      <w:pPr>
        <w:numPr>
          <w:ilvl w:val="0"/>
          <w:numId w:val="4"/>
        </w:numPr>
        <w:spacing w:line="360" w:lineRule="auto"/>
        <w:rPr>
          <w:b/>
          <w:bCs/>
          <w:color w:val="000000"/>
          <w:szCs w:val="18"/>
        </w:rPr>
      </w:pPr>
      <w:r>
        <w:rPr>
          <w:b/>
          <w:bCs/>
          <w:color w:val="000000"/>
          <w:szCs w:val="18"/>
        </w:rPr>
        <w:t>发现：马德堡半球实验；测定：托里拆利实验。</w:t>
      </w:r>
    </w:p>
    <w:p w:rsidR="00DD1872" w:rsidRDefault="0068281D">
      <w:pPr>
        <w:numPr>
          <w:ilvl w:val="0"/>
          <w:numId w:val="4"/>
        </w:numPr>
        <w:spacing w:line="360" w:lineRule="auto"/>
        <w:rPr>
          <w:b/>
          <w:bCs/>
          <w:color w:val="000000"/>
          <w:szCs w:val="18"/>
        </w:rPr>
      </w:pPr>
      <w:r>
        <w:rPr>
          <w:b/>
          <w:bCs/>
          <w:color w:val="000000"/>
          <w:szCs w:val="18"/>
        </w:rPr>
        <w:t>标准大气压的数值为：</w:t>
      </w:r>
      <w:r>
        <w:rPr>
          <w:b/>
          <w:bCs/>
          <w:color w:val="000000"/>
          <w:szCs w:val="18"/>
        </w:rPr>
        <w:t>p</w:t>
      </w:r>
      <w:r>
        <w:rPr>
          <w:b/>
          <w:bCs/>
          <w:color w:val="000000"/>
          <w:szCs w:val="18"/>
          <w:vertAlign w:val="subscript"/>
        </w:rPr>
        <w:t>0</w:t>
      </w:r>
      <w:r>
        <w:rPr>
          <w:b/>
          <w:bCs/>
          <w:color w:val="000000"/>
          <w:szCs w:val="18"/>
        </w:rPr>
        <w:t>=1.013×l0</w:t>
      </w:r>
      <w:r>
        <w:rPr>
          <w:b/>
          <w:bCs/>
          <w:color w:val="000000"/>
          <w:szCs w:val="18"/>
          <w:vertAlign w:val="superscript"/>
        </w:rPr>
        <w:t>5</w:t>
      </w:r>
      <w:r>
        <w:rPr>
          <w:b/>
          <w:bCs/>
          <w:color w:val="000000"/>
          <w:szCs w:val="18"/>
        </w:rPr>
        <w:t>Pa=76cmHg=760mmHg</w:t>
      </w:r>
      <w:r>
        <w:rPr>
          <w:b/>
          <w:bCs/>
          <w:color w:val="000000"/>
          <w:szCs w:val="18"/>
        </w:rPr>
        <w:t>。</w:t>
      </w:r>
    </w:p>
    <w:p w:rsidR="00DD1872" w:rsidRDefault="0068281D">
      <w:pPr>
        <w:ind w:rightChars="-159" w:right="-334"/>
        <w:jc w:val="left"/>
        <w:textAlignment w:val="center"/>
        <w:rPr>
          <w:color w:val="000000"/>
          <w:szCs w:val="18"/>
        </w:rPr>
      </w:pPr>
      <w:r>
        <w:rPr>
          <w:b/>
          <w:bCs/>
          <w:color w:val="000000"/>
          <w:szCs w:val="18"/>
        </w:rPr>
        <w:t>3</w:t>
      </w:r>
      <w:r>
        <w:rPr>
          <w:b/>
          <w:bCs/>
          <w:color w:val="000000"/>
          <w:szCs w:val="18"/>
        </w:rPr>
        <w:t>、</w:t>
      </w:r>
      <w:r>
        <w:rPr>
          <w:b/>
          <w:bCs/>
          <w:color w:val="000000"/>
          <w:szCs w:val="18"/>
        </w:rPr>
        <w:t>气压计</w:t>
      </w:r>
      <w:r>
        <w:rPr>
          <w:color w:val="000000"/>
          <w:szCs w:val="18"/>
        </w:rPr>
        <w:t>—</w:t>
      </w:r>
      <w:r>
        <w:rPr>
          <w:color w:val="000000"/>
          <w:szCs w:val="18"/>
        </w:rPr>
        <w:t>测定大气压的仪器。</w:t>
      </w:r>
    </w:p>
    <w:p w:rsidR="00DD1872" w:rsidRDefault="0068281D">
      <w:pPr>
        <w:spacing w:line="360" w:lineRule="auto"/>
        <w:rPr>
          <w:b/>
          <w:bCs/>
          <w:color w:val="000000"/>
          <w:szCs w:val="18"/>
        </w:rPr>
      </w:pPr>
      <w:r>
        <w:rPr>
          <w:color w:val="000000"/>
          <w:szCs w:val="18"/>
        </w:rPr>
        <w:t>种类：水银气压计、金属盒气压计</w:t>
      </w:r>
      <w:r>
        <w:rPr>
          <w:color w:val="000000"/>
          <w:szCs w:val="18"/>
        </w:rPr>
        <w:t>(</w:t>
      </w:r>
      <w:r>
        <w:rPr>
          <w:color w:val="000000"/>
          <w:szCs w:val="18"/>
        </w:rPr>
        <w:t>又叫做无液气压计</w:t>
      </w:r>
      <w:r>
        <w:rPr>
          <w:color w:val="000000"/>
          <w:szCs w:val="18"/>
        </w:rPr>
        <w:t>)</w:t>
      </w:r>
    </w:p>
    <w:p w:rsidR="00DD1872" w:rsidRDefault="0068281D">
      <w:pPr>
        <w:spacing w:line="360" w:lineRule="auto"/>
        <w:rPr>
          <w:b/>
          <w:bCs/>
          <w:color w:val="0000FF"/>
          <w:sz w:val="24"/>
          <w:szCs w:val="24"/>
        </w:rPr>
      </w:pPr>
      <w:r>
        <w:rPr>
          <w:b/>
          <w:bCs/>
          <w:color w:val="0000FF"/>
          <w:sz w:val="24"/>
          <w:szCs w:val="24"/>
        </w:rPr>
        <w:t>考点</w:t>
      </w:r>
      <w:r>
        <w:rPr>
          <w:b/>
          <w:bCs/>
          <w:color w:val="0000FF"/>
          <w:sz w:val="24"/>
          <w:szCs w:val="24"/>
        </w:rPr>
        <w:t xml:space="preserve">6 </w:t>
      </w:r>
      <w:r>
        <w:rPr>
          <w:b/>
          <w:bCs/>
          <w:color w:val="0000FF"/>
          <w:sz w:val="24"/>
          <w:szCs w:val="24"/>
        </w:rPr>
        <w:t>液体压强和大气压强的应用（热门考点）</w:t>
      </w:r>
    </w:p>
    <w:p w:rsidR="00DD1872" w:rsidRDefault="0068281D">
      <w:pPr>
        <w:spacing w:line="360" w:lineRule="auto"/>
        <w:rPr>
          <w:b/>
          <w:bCs/>
          <w:color w:val="000000"/>
          <w:szCs w:val="18"/>
        </w:rPr>
      </w:pPr>
      <w:r>
        <w:rPr>
          <w:rFonts w:hint="eastAsia"/>
          <w:b/>
          <w:bCs/>
          <w:color w:val="000000"/>
          <w:szCs w:val="18"/>
        </w:rPr>
        <w:t>1</w:t>
      </w:r>
      <w:r>
        <w:rPr>
          <w:rFonts w:hint="eastAsia"/>
          <w:b/>
          <w:bCs/>
          <w:color w:val="000000"/>
          <w:szCs w:val="18"/>
        </w:rPr>
        <w:t>、</w:t>
      </w:r>
      <w:r>
        <w:rPr>
          <w:b/>
          <w:bCs/>
          <w:color w:val="000000"/>
          <w:szCs w:val="18"/>
        </w:rPr>
        <w:t>液体压强：</w:t>
      </w:r>
      <w:r>
        <w:rPr>
          <w:b/>
          <w:bCs/>
          <w:color w:val="000000"/>
          <w:szCs w:val="18"/>
        </w:rPr>
        <w:t>①</w:t>
      </w:r>
      <w:r>
        <w:rPr>
          <w:b/>
          <w:bCs/>
          <w:color w:val="000000"/>
          <w:szCs w:val="18"/>
        </w:rPr>
        <w:t>连通器，</w:t>
      </w:r>
      <w:r>
        <w:rPr>
          <w:color w:val="000000"/>
          <w:szCs w:val="18"/>
        </w:rPr>
        <w:t>在知识要点里有详细解释；</w:t>
      </w:r>
      <w:r>
        <w:rPr>
          <w:b/>
          <w:bCs/>
          <w:color w:val="000000"/>
          <w:szCs w:val="18"/>
        </w:rPr>
        <w:t>②U</w:t>
      </w:r>
      <w:r>
        <w:rPr>
          <w:b/>
          <w:bCs/>
          <w:color w:val="000000"/>
          <w:szCs w:val="18"/>
        </w:rPr>
        <w:t>形管压强计，</w:t>
      </w:r>
      <w:r>
        <w:rPr>
          <w:color w:val="000000"/>
          <w:szCs w:val="18"/>
        </w:rPr>
        <w:t>测量液体内部压强，探究液体内部压强影响因素实验</w:t>
      </w:r>
    </w:p>
    <w:p w:rsidR="00DD1872" w:rsidRDefault="0068281D">
      <w:pPr>
        <w:numPr>
          <w:ilvl w:val="0"/>
          <w:numId w:val="2"/>
        </w:numPr>
        <w:spacing w:line="360" w:lineRule="auto"/>
        <w:rPr>
          <w:b/>
          <w:bCs/>
          <w:color w:val="000000"/>
          <w:szCs w:val="18"/>
        </w:rPr>
      </w:pPr>
      <w:r>
        <w:rPr>
          <w:b/>
          <w:bCs/>
          <w:color w:val="000000"/>
          <w:szCs w:val="18"/>
        </w:rPr>
        <w:t>大气压强：</w:t>
      </w:r>
      <w:r>
        <w:rPr>
          <w:color w:val="000000"/>
          <w:szCs w:val="18"/>
        </w:rPr>
        <w:t>抽水机等；生活实例：吸管吸饮料、覆杯实验、人拉吸盘等。</w:t>
      </w:r>
    </w:p>
    <w:p w:rsidR="00DD1872" w:rsidRDefault="0068281D">
      <w:pPr>
        <w:spacing w:line="360" w:lineRule="auto"/>
        <w:rPr>
          <w:b/>
          <w:bCs/>
          <w:color w:val="000000"/>
          <w:szCs w:val="18"/>
        </w:rPr>
      </w:pPr>
      <w:r>
        <w:rPr>
          <w:b/>
          <w:bCs/>
          <w:color w:val="0000FF"/>
          <w:sz w:val="24"/>
          <w:szCs w:val="24"/>
        </w:rPr>
        <w:t>考点</w:t>
      </w:r>
      <w:r>
        <w:rPr>
          <w:b/>
          <w:bCs/>
          <w:color w:val="0000FF"/>
          <w:sz w:val="24"/>
          <w:szCs w:val="24"/>
        </w:rPr>
        <w:t xml:space="preserve">7 </w:t>
      </w:r>
      <w:r>
        <w:rPr>
          <w:b/>
          <w:bCs/>
          <w:color w:val="0000FF"/>
          <w:sz w:val="24"/>
          <w:szCs w:val="24"/>
        </w:rPr>
        <w:t>三种不同容器在液体压强中的应用</w:t>
      </w:r>
    </w:p>
    <w:p w:rsidR="00DD1872" w:rsidRDefault="0068281D">
      <w:pPr>
        <w:spacing w:line="360" w:lineRule="auto"/>
        <w:rPr>
          <w:color w:val="000000"/>
          <w:szCs w:val="21"/>
        </w:rPr>
      </w:pPr>
      <w:r>
        <w:rPr>
          <w:noProof/>
          <w:color w:val="000000"/>
          <w:szCs w:val="21"/>
        </w:rPr>
        <w:drawing>
          <wp:inline distT="0" distB="0" distL="114300" distR="114300">
            <wp:extent cx="2360930" cy="866775"/>
            <wp:effectExtent l="0" t="0" r="1270" b="9525"/>
            <wp:docPr id="21" name="图片 53"/>
            <wp:cNvGraphicFramePr/>
            <a:graphic xmlns:a="http://schemas.openxmlformats.org/drawingml/2006/main">
              <a:graphicData uri="http://schemas.openxmlformats.org/drawingml/2006/picture">
                <pic:pic xmlns:pic="http://schemas.openxmlformats.org/drawingml/2006/picture">
                  <pic:nvPicPr>
                    <pic:cNvPr id="1717440273" name="图片 53"/>
                    <pic:cNvPicPr/>
                  </pic:nvPicPr>
                  <pic:blipFill>
                    <a:blip r:embed="rId36"/>
                    <a:stretch>
                      <a:fillRect/>
                    </a:stretch>
                  </pic:blipFill>
                  <pic:spPr>
                    <a:xfrm>
                      <a:off x="0" y="0"/>
                      <a:ext cx="2360930" cy="866775"/>
                    </a:xfrm>
                    <a:prstGeom prst="rect">
                      <a:avLst/>
                    </a:prstGeom>
                    <a:noFill/>
                    <a:ln>
                      <a:noFill/>
                    </a:ln>
                  </pic:spPr>
                </pic:pic>
              </a:graphicData>
            </a:graphic>
          </wp:inline>
        </w:drawing>
      </w:r>
    </w:p>
    <w:p w:rsidR="00DD1872" w:rsidRDefault="0068281D">
      <w:pPr>
        <w:spacing w:line="360" w:lineRule="auto"/>
        <w:rPr>
          <w:color w:val="000000"/>
          <w:szCs w:val="21"/>
        </w:rPr>
      </w:pPr>
      <w:r>
        <w:rPr>
          <w:color w:val="000000"/>
          <w:szCs w:val="21"/>
        </w:rPr>
        <w:t>笔者认为这是个冷门考点，但也可以用很简单的思想理解：</w:t>
      </w:r>
    </w:p>
    <w:p w:rsidR="00DD1872" w:rsidRDefault="0068281D">
      <w:pPr>
        <w:spacing w:line="360" w:lineRule="auto"/>
        <w:rPr>
          <w:color w:val="000000"/>
          <w:szCs w:val="21"/>
        </w:rPr>
      </w:pPr>
      <w:r>
        <w:rPr>
          <w:b/>
          <w:bCs/>
          <w:color w:val="000000"/>
          <w:szCs w:val="21"/>
        </w:rPr>
        <w:t>1</w:t>
      </w:r>
      <w:r>
        <w:rPr>
          <w:b/>
          <w:bCs/>
          <w:color w:val="000000"/>
          <w:szCs w:val="21"/>
        </w:rPr>
        <w:t>、用整体与局部的思想理解：</w:t>
      </w:r>
    </w:p>
    <w:p w:rsidR="00DD1872" w:rsidRDefault="0068281D">
      <w:pPr>
        <w:spacing w:line="360" w:lineRule="auto"/>
        <w:rPr>
          <w:color w:val="000000"/>
          <w:szCs w:val="21"/>
        </w:rPr>
      </w:pPr>
      <w:r>
        <w:rPr>
          <w:color w:val="000000"/>
          <w:szCs w:val="21"/>
        </w:rPr>
        <w:t>甲，就相当于两边张开，托住了内部水的压力，减小了水对底部的压力；</w:t>
      </w:r>
    </w:p>
    <w:p w:rsidR="00DD1872" w:rsidRDefault="0068281D">
      <w:pPr>
        <w:spacing w:line="360" w:lineRule="auto"/>
        <w:rPr>
          <w:color w:val="000000"/>
          <w:szCs w:val="21"/>
        </w:rPr>
      </w:pPr>
      <w:r>
        <w:rPr>
          <w:color w:val="000000"/>
          <w:szCs w:val="21"/>
        </w:rPr>
        <w:t>乙，规则容器，热门考点，常规分析；</w:t>
      </w:r>
    </w:p>
    <w:p w:rsidR="00DD1872" w:rsidRDefault="0068281D">
      <w:pPr>
        <w:spacing w:line="360" w:lineRule="auto"/>
        <w:rPr>
          <w:color w:val="000000"/>
          <w:szCs w:val="21"/>
        </w:rPr>
      </w:pPr>
      <w:r>
        <w:rPr>
          <w:color w:val="000000"/>
          <w:szCs w:val="21"/>
        </w:rPr>
        <w:t>丙，就相当于两边压着水，水对容器两边有压力作用，根据力的作用是相互的，两边容器也会产生对水向下的压力，那么就增大了对水的压力；</w:t>
      </w:r>
    </w:p>
    <w:p w:rsidR="00DD1872" w:rsidRDefault="0068281D">
      <w:pPr>
        <w:spacing w:line="360" w:lineRule="auto"/>
        <w:rPr>
          <w:color w:val="000000"/>
          <w:szCs w:val="21"/>
        </w:rPr>
      </w:pPr>
      <w:r>
        <w:rPr>
          <w:b/>
          <w:bCs/>
          <w:color w:val="000000"/>
          <w:szCs w:val="21"/>
        </w:rPr>
        <w:t>2</w:t>
      </w:r>
      <w:r>
        <w:rPr>
          <w:b/>
          <w:bCs/>
          <w:color w:val="000000"/>
          <w:szCs w:val="21"/>
        </w:rPr>
        <w:t>、根据液面高低来判断</w:t>
      </w:r>
      <w:r>
        <w:rPr>
          <w:color w:val="000000"/>
          <w:szCs w:val="21"/>
        </w:rPr>
        <w:t>（这个方法没有第一点适用性广）：如，三个容器里水的重力一样，容器底面积一样，那么必然甲的液面最低。</w:t>
      </w:r>
    </w:p>
    <w:p w:rsidR="00DD1872" w:rsidRDefault="0068281D">
      <w:pPr>
        <w:spacing w:line="240" w:lineRule="auto"/>
        <w:jc w:val="left"/>
        <w:textAlignment w:val="center"/>
      </w:pPr>
      <w:r>
        <w:rPr>
          <w:noProof/>
          <w:sz w:val="24"/>
          <w:szCs w:val="24"/>
        </w:rPr>
        <w:lastRenderedPageBreak/>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651260" name="图片 4" descr="母题揭秘图标2"/>
                    <pic:cNvPicPr>
                      <a:picLocks noChangeAspect="1" noChangeArrowheads="1"/>
                    </pic:cNvPicPr>
                  </pic:nvPicPr>
                  <pic:blipFill>
                    <a:blip r:embed="rId37"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DD1872" w:rsidRDefault="0068281D">
      <w:pPr>
        <w:rPr>
          <w:b/>
        </w:rPr>
      </w:pPr>
      <w:r>
        <w:rPr>
          <w:b/>
        </w:rPr>
        <w:t>一、单选题</w:t>
      </w:r>
    </w:p>
    <w:p w:rsidR="00DD1872" w:rsidRDefault="0068281D">
      <w:pPr>
        <w:spacing w:line="360" w:lineRule="auto"/>
        <w:jc w:val="left"/>
        <w:textAlignment w:val="center"/>
      </w:pPr>
      <w:r>
        <w:t>1</w:t>
      </w:r>
      <w:r>
        <w:t>．（</w:t>
      </w:r>
      <w:r>
        <w:t>2020·</w:t>
      </w:r>
      <w:r>
        <w:t>上海崇明</w:t>
      </w:r>
      <w:r>
        <w:t>·</w:t>
      </w:r>
      <w:r>
        <w:t>初三三模）</w:t>
      </w:r>
      <w:r>
        <w:t>第一个用实验准确测定大气压强数值的科学家是</w:t>
      </w:r>
    </w:p>
    <w:p w:rsidR="00DD1872" w:rsidRDefault="0068281D">
      <w:pPr>
        <w:tabs>
          <w:tab w:val="left" w:pos="2076"/>
          <w:tab w:val="left" w:pos="4153"/>
          <w:tab w:val="left" w:pos="6229"/>
        </w:tabs>
        <w:spacing w:line="360" w:lineRule="auto"/>
        <w:jc w:val="left"/>
        <w:textAlignment w:val="center"/>
      </w:pPr>
      <w:r>
        <w:t>A</w:t>
      </w:r>
      <w:r>
        <w:t>．</w:t>
      </w:r>
      <w:r>
        <w:t>瓦特</w:t>
      </w:r>
      <w:r>
        <w:tab/>
        <w:t>B</w:t>
      </w:r>
      <w:r>
        <w:t>．</w:t>
      </w:r>
      <w:r>
        <w:t>奥斯特</w:t>
      </w:r>
      <w:r>
        <w:tab/>
        <w:t>C</w:t>
      </w:r>
      <w:r>
        <w:t>．</w:t>
      </w:r>
      <w:r>
        <w:t>帕斯卡</w:t>
      </w:r>
      <w:r>
        <w:tab/>
        <w:t>D</w:t>
      </w:r>
      <w:r>
        <w:t>．</w:t>
      </w:r>
      <w:r>
        <w:t>托里拆利</w:t>
      </w:r>
    </w:p>
    <w:p w:rsidR="00DD1872" w:rsidRDefault="0068281D">
      <w:pPr>
        <w:spacing w:line="360" w:lineRule="auto"/>
        <w:jc w:val="left"/>
        <w:textAlignment w:val="center"/>
      </w:pPr>
      <w:r>
        <w:t>2</w:t>
      </w:r>
      <w:r>
        <w:t>．（</w:t>
      </w:r>
      <w:r>
        <w:t>2020·</w:t>
      </w:r>
      <w:r>
        <w:t>上海徐汇</w:t>
      </w:r>
      <w:r>
        <w:t>·</w:t>
      </w:r>
      <w:r>
        <w:t>初三一模）</w:t>
      </w:r>
      <w:r>
        <w:t>生活中很多装置运用了物理知识，利用连通器原理工</w:t>
      </w:r>
      <w:r>
        <w:t>作的是（　　）</w:t>
      </w:r>
    </w:p>
    <w:p w:rsidR="00DD1872" w:rsidRDefault="0068281D">
      <w:pPr>
        <w:tabs>
          <w:tab w:val="left" w:pos="2076"/>
          <w:tab w:val="left" w:pos="4153"/>
          <w:tab w:val="left" w:pos="6229"/>
        </w:tabs>
        <w:spacing w:line="360" w:lineRule="auto"/>
        <w:jc w:val="left"/>
        <w:textAlignment w:val="center"/>
      </w:pPr>
      <w:r>
        <w:t>A</w:t>
      </w:r>
      <w:r>
        <w:t>．</w:t>
      </w:r>
      <w:r>
        <w:t>液位计</w:t>
      </w:r>
      <w:r>
        <w:tab/>
        <w:t>B</w:t>
      </w:r>
      <w:r>
        <w:t>．</w:t>
      </w:r>
      <w:r>
        <w:t>密度计</w:t>
      </w:r>
      <w:r>
        <w:tab/>
        <w:t>C</w:t>
      </w:r>
      <w:r>
        <w:t>．</w:t>
      </w:r>
      <w:r>
        <w:t>滑雪板</w:t>
      </w:r>
      <w:r>
        <w:tab/>
        <w:t>D</w:t>
      </w:r>
      <w:r>
        <w:t>．</w:t>
      </w:r>
      <w:r>
        <w:t>吸尘器</w:t>
      </w:r>
    </w:p>
    <w:p w:rsidR="00DD1872" w:rsidRDefault="0068281D">
      <w:pPr>
        <w:spacing w:line="360" w:lineRule="auto"/>
        <w:jc w:val="left"/>
        <w:textAlignment w:val="center"/>
      </w:pPr>
      <w:r>
        <w:t>3</w:t>
      </w:r>
      <w:r>
        <w:t>．（</w:t>
      </w:r>
      <w:r>
        <w:t>2020·</w:t>
      </w:r>
      <w:r>
        <w:t>上海浦东新</w:t>
      </w:r>
      <w:r>
        <w:t>·</w:t>
      </w:r>
      <w:r>
        <w:t>初三一模）</w:t>
      </w:r>
      <w:r>
        <w:t>下列与物理单位</w:t>
      </w:r>
      <w:r>
        <w:rPr>
          <w:rFonts w:eastAsia="Times New Roman"/>
        </w:rPr>
        <w:t>“</w:t>
      </w:r>
      <w:r>
        <w:t>帕斯卡</w:t>
      </w:r>
      <w:r>
        <w:rPr>
          <w:rFonts w:eastAsia="Times New Roman"/>
        </w:rPr>
        <w:t>”</w:t>
      </w:r>
      <w:r>
        <w:t>相同的是</w:t>
      </w:r>
    </w:p>
    <w:p w:rsidR="00DD1872" w:rsidRDefault="0068281D">
      <w:pPr>
        <w:tabs>
          <w:tab w:val="left" w:pos="2076"/>
          <w:tab w:val="left" w:pos="4153"/>
          <w:tab w:val="left" w:pos="6229"/>
        </w:tabs>
        <w:spacing w:line="360" w:lineRule="auto"/>
        <w:jc w:val="left"/>
        <w:textAlignment w:val="center"/>
      </w:pPr>
      <w:r>
        <w:t>A</w:t>
      </w:r>
      <w:r>
        <w:t>．</w:t>
      </w:r>
      <w:r>
        <w:t>牛顿</w:t>
      </w:r>
      <w:r>
        <w:rPr>
          <w:rFonts w:eastAsia="Times New Roman"/>
        </w:rPr>
        <w:t>/</w:t>
      </w:r>
      <w:r>
        <w:t>米</w:t>
      </w:r>
      <w:r>
        <w:tab/>
        <w:t>B</w:t>
      </w:r>
      <w:r>
        <w:t>．</w:t>
      </w:r>
      <w:r>
        <w:t>牛顿</w:t>
      </w:r>
      <w:r>
        <w:rPr>
          <w:rFonts w:eastAsia="Times New Roman"/>
        </w:rPr>
        <w:t>/</w:t>
      </w:r>
      <w:r>
        <w:t>米</w:t>
      </w:r>
      <w:r>
        <w:rPr>
          <w:rFonts w:eastAsia="Times New Roman"/>
          <w:vertAlign w:val="superscript"/>
        </w:rPr>
        <w:t>2</w:t>
      </w:r>
      <w:r>
        <w:tab/>
        <w:t>C</w:t>
      </w:r>
      <w:r>
        <w:t>．</w:t>
      </w:r>
      <w:r>
        <w:t>米</w:t>
      </w:r>
      <w:r>
        <w:rPr>
          <w:rFonts w:eastAsia="Times New Roman"/>
        </w:rPr>
        <w:t>/</w:t>
      </w:r>
      <w:r>
        <w:t>牛顿</w:t>
      </w:r>
      <w:r>
        <w:tab/>
        <w:t>D</w:t>
      </w:r>
      <w:r>
        <w:t>．</w:t>
      </w:r>
      <w:r>
        <w:t>米</w:t>
      </w:r>
      <w:r>
        <w:rPr>
          <w:rFonts w:eastAsia="Times New Roman"/>
          <w:vertAlign w:val="superscript"/>
        </w:rPr>
        <w:t>2</w:t>
      </w:r>
      <w:r>
        <w:rPr>
          <w:rFonts w:eastAsia="Times New Roman"/>
        </w:rPr>
        <w:t>/</w:t>
      </w:r>
      <w:r>
        <w:t>牛顿</w:t>
      </w:r>
    </w:p>
    <w:p w:rsidR="00DD1872" w:rsidRDefault="0068281D">
      <w:pPr>
        <w:spacing w:before="150" w:line="360" w:lineRule="auto"/>
        <w:jc w:val="left"/>
        <w:textAlignment w:val="center"/>
      </w:pPr>
      <w:r>
        <w:t>4</w:t>
      </w:r>
      <w:r>
        <w:t>．（</w:t>
      </w:r>
      <w:r>
        <w:t>2019·</w:t>
      </w:r>
      <w:r>
        <w:t>上海嘉定</w:t>
      </w:r>
      <w:r>
        <w:t>·</w:t>
      </w:r>
      <w:r>
        <w:t>初三二模）</w:t>
      </w:r>
      <w:r>
        <w:t>下列器具中，属于利用连通器原理的是</w:t>
      </w:r>
    </w:p>
    <w:p w:rsidR="00DD1872" w:rsidRDefault="0068281D">
      <w:pPr>
        <w:tabs>
          <w:tab w:val="left" w:pos="2076"/>
          <w:tab w:val="left" w:pos="4153"/>
          <w:tab w:val="left" w:pos="6229"/>
        </w:tabs>
        <w:spacing w:line="360" w:lineRule="auto"/>
        <w:jc w:val="left"/>
        <w:textAlignment w:val="center"/>
      </w:pPr>
      <w:r>
        <w:t>A</w:t>
      </w:r>
      <w:r>
        <w:t>．</w:t>
      </w:r>
      <w:r>
        <w:t>密度计</w:t>
      </w:r>
      <w:r>
        <w:tab/>
        <w:t>B</w:t>
      </w:r>
      <w:r>
        <w:t>．</w:t>
      </w:r>
      <w:r>
        <w:t>注射器</w:t>
      </w:r>
      <w:r>
        <w:tab/>
        <w:t>C</w:t>
      </w:r>
      <w:r>
        <w:t>．</w:t>
      </w:r>
      <w:r>
        <w:t>吸尘器</w:t>
      </w:r>
      <w:r>
        <w:tab/>
        <w:t>D</w:t>
      </w:r>
      <w:r>
        <w:t>．</w:t>
      </w:r>
      <w:r>
        <w:t>茶壶</w:t>
      </w:r>
    </w:p>
    <w:p w:rsidR="00DD1872" w:rsidRDefault="0068281D">
      <w:pPr>
        <w:spacing w:line="360" w:lineRule="auto"/>
        <w:jc w:val="left"/>
        <w:textAlignment w:val="center"/>
      </w:pPr>
      <w:r>
        <w:t>5</w:t>
      </w:r>
      <w:r>
        <w:t>．（</w:t>
      </w:r>
      <w:r>
        <w:t>2019·</w:t>
      </w:r>
      <w:r>
        <w:t>上海初三一模）</w:t>
      </w:r>
      <w:r>
        <w:rPr>
          <w:noProof/>
        </w:rPr>
        <w:drawing>
          <wp:inline distT="0" distB="0" distL="0" distR="0">
            <wp:extent cx="254000" cy="25400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34094" name=""/>
                    <pic:cNvPicPr>
                      <a:picLocks noChangeAspect="1"/>
                    </pic:cNvPicPr>
                  </pic:nvPicPr>
                  <pic:blipFill>
                    <a:blip r:embed="rId38"/>
                    <a:stretch>
                      <a:fillRect/>
                    </a:stretch>
                  </pic:blipFill>
                  <pic:spPr>
                    <a:xfrm>
                      <a:off x="0" y="0"/>
                      <a:ext cx="254000" cy="254000"/>
                    </a:xfrm>
                    <a:prstGeom prst="rect">
                      <a:avLst/>
                    </a:prstGeom>
                  </pic:spPr>
                </pic:pic>
              </a:graphicData>
            </a:graphic>
          </wp:inline>
        </w:drawing>
      </w:r>
      <w:r>
        <w:t>人体并没有被大气压强压瘪的原因是（　　）</w:t>
      </w:r>
    </w:p>
    <w:p w:rsidR="00DD1872" w:rsidRDefault="0068281D">
      <w:pPr>
        <w:tabs>
          <w:tab w:val="left" w:pos="4153"/>
        </w:tabs>
        <w:spacing w:line="360" w:lineRule="auto"/>
        <w:jc w:val="left"/>
        <w:textAlignment w:val="center"/>
      </w:pPr>
      <w:r>
        <w:t>A</w:t>
      </w:r>
      <w:r>
        <w:t>．</w:t>
      </w:r>
      <w:r>
        <w:t>大气压强小</w:t>
      </w:r>
      <w:r>
        <w:tab/>
        <w:t>B</w:t>
      </w:r>
      <w:r>
        <w:t>．</w:t>
      </w:r>
      <w:r>
        <w:t>人体骨骼强</w:t>
      </w:r>
    </w:p>
    <w:p w:rsidR="00DD1872" w:rsidRDefault="0068281D">
      <w:pPr>
        <w:tabs>
          <w:tab w:val="left" w:pos="4153"/>
        </w:tabs>
        <w:spacing w:line="360" w:lineRule="auto"/>
        <w:jc w:val="left"/>
        <w:textAlignment w:val="center"/>
      </w:pPr>
      <w:r>
        <w:t>C</w:t>
      </w:r>
      <w:r>
        <w:t>．</w:t>
      </w:r>
      <w:r>
        <w:t>体内也存在着压强</w:t>
      </w:r>
      <w:r>
        <w:tab/>
        <w:t>D</w:t>
      </w:r>
      <w:r>
        <w:t>．</w:t>
      </w:r>
      <w:r>
        <w:t>不受大气压作用</w:t>
      </w:r>
    </w:p>
    <w:p w:rsidR="00DD1872" w:rsidRDefault="0068281D">
      <w:pPr>
        <w:spacing w:line="360" w:lineRule="auto"/>
        <w:jc w:val="left"/>
        <w:textAlignment w:val="center"/>
      </w:pPr>
      <w:r>
        <w:t>6</w:t>
      </w:r>
      <w:r>
        <w:t>．（</w:t>
      </w:r>
      <w:r>
        <w:t>2018·</w:t>
      </w:r>
      <w:r>
        <w:t>上海普陀</w:t>
      </w:r>
      <w:r>
        <w:t>·</w:t>
      </w:r>
      <w:r>
        <w:t>中考模拟）</w:t>
      </w:r>
      <w:r>
        <w:t>下列实例中利用大气压工作的是</w:t>
      </w:r>
    </w:p>
    <w:p w:rsidR="00DD1872" w:rsidRDefault="0068281D">
      <w:pPr>
        <w:tabs>
          <w:tab w:val="left" w:pos="2076"/>
          <w:tab w:val="left" w:pos="4153"/>
          <w:tab w:val="left" w:pos="6229"/>
        </w:tabs>
        <w:spacing w:line="360" w:lineRule="auto"/>
        <w:jc w:val="left"/>
        <w:textAlignment w:val="center"/>
      </w:pPr>
      <w:r>
        <w:t>A</w:t>
      </w:r>
      <w:r>
        <w:t>．</w:t>
      </w:r>
      <w:r>
        <w:t>吸尘器</w:t>
      </w:r>
      <w:r>
        <w:rPr>
          <w:rFonts w:eastAsia="Times New Roman"/>
        </w:rPr>
        <w:t xml:space="preserve">    </w:t>
      </w:r>
      <w:r>
        <w:rPr>
          <w:noProof/>
        </w:rPr>
        <w:drawing>
          <wp:inline distT="0" distB="0" distL="114300" distR="114300">
            <wp:extent cx="19050" cy="38100"/>
            <wp:effectExtent l="0" t="0" r="0" b="0"/>
            <wp:docPr id="51" name="图片 1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347279" name="图片 193" descr=" "/>
                    <pic:cNvPicPr>
                      <a:picLocks noChangeAspect="1"/>
                    </pic:cNvPicPr>
                  </pic:nvPicPr>
                  <pic:blipFill>
                    <a:blip r:embed="rId39"/>
                    <a:stretch>
                      <a:fillRect/>
                    </a:stretch>
                  </pic:blipFill>
                  <pic:spPr>
                    <a:xfrm>
                      <a:off x="0" y="0"/>
                      <a:ext cx="19050" cy="38100"/>
                    </a:xfrm>
                    <a:prstGeom prst="rect">
                      <a:avLst/>
                    </a:prstGeom>
                    <a:noFill/>
                    <a:ln>
                      <a:noFill/>
                    </a:ln>
                  </pic:spPr>
                </pic:pic>
              </a:graphicData>
            </a:graphic>
          </wp:inline>
        </w:drawing>
      </w:r>
      <w:r>
        <w:tab/>
        <w:t>B</w:t>
      </w:r>
      <w:r>
        <w:t>．</w:t>
      </w:r>
      <w:r>
        <w:t>液位计</w:t>
      </w:r>
      <w:r>
        <w:rPr>
          <w:rFonts w:eastAsia="Times New Roman"/>
        </w:rPr>
        <w:t xml:space="preserve">     </w:t>
      </w:r>
      <w:r>
        <w:rPr>
          <w:noProof/>
        </w:rPr>
        <w:drawing>
          <wp:inline distT="0" distB="0" distL="114300" distR="114300">
            <wp:extent cx="19050" cy="38100"/>
            <wp:effectExtent l="0" t="0" r="0" b="0"/>
            <wp:docPr id="54" name="图片 1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026365" name="图片 194" descr=" "/>
                    <pic:cNvPicPr>
                      <a:picLocks noChangeAspect="1"/>
                    </pic:cNvPicPr>
                  </pic:nvPicPr>
                  <pic:blipFill>
                    <a:blip r:embed="rId39"/>
                    <a:stretch>
                      <a:fillRect/>
                    </a:stretch>
                  </pic:blipFill>
                  <pic:spPr>
                    <a:xfrm>
                      <a:off x="0" y="0"/>
                      <a:ext cx="19050" cy="38100"/>
                    </a:xfrm>
                    <a:prstGeom prst="rect">
                      <a:avLst/>
                    </a:prstGeom>
                    <a:noFill/>
                    <a:ln>
                      <a:noFill/>
                    </a:ln>
                  </pic:spPr>
                </pic:pic>
              </a:graphicData>
            </a:graphic>
          </wp:inline>
        </w:drawing>
      </w:r>
      <w:r>
        <w:tab/>
        <w:t>C</w:t>
      </w:r>
      <w:r>
        <w:t>．</w:t>
      </w:r>
      <w:r>
        <w:t>船闸</w:t>
      </w:r>
      <w:r>
        <w:rPr>
          <w:rFonts w:eastAsia="Times New Roman"/>
        </w:rPr>
        <w:t xml:space="preserve">     </w:t>
      </w:r>
      <w:r>
        <w:rPr>
          <w:noProof/>
        </w:rPr>
        <w:drawing>
          <wp:inline distT="0" distB="0" distL="114300" distR="114300">
            <wp:extent cx="19050" cy="38100"/>
            <wp:effectExtent l="0" t="0" r="0" b="0"/>
            <wp:docPr id="43" name="图片 1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281479" name="图片 195" descr=" "/>
                    <pic:cNvPicPr>
                      <a:picLocks noChangeAspect="1"/>
                    </pic:cNvPicPr>
                  </pic:nvPicPr>
                  <pic:blipFill>
                    <a:blip r:embed="rId39"/>
                    <a:stretch>
                      <a:fillRect/>
                    </a:stretch>
                  </pic:blipFill>
                  <pic:spPr>
                    <a:xfrm>
                      <a:off x="0" y="0"/>
                      <a:ext cx="19050" cy="38100"/>
                    </a:xfrm>
                    <a:prstGeom prst="rect">
                      <a:avLst/>
                    </a:prstGeom>
                    <a:noFill/>
                    <a:ln>
                      <a:noFill/>
                    </a:ln>
                  </pic:spPr>
                </pic:pic>
              </a:graphicData>
            </a:graphic>
          </wp:inline>
        </w:drawing>
      </w:r>
      <w:r>
        <w:tab/>
        <w:t>D</w:t>
      </w:r>
      <w:r>
        <w:t>．</w:t>
      </w:r>
      <w:r>
        <w:t>订书机</w:t>
      </w:r>
    </w:p>
    <w:p w:rsidR="00DD1872" w:rsidRDefault="0068281D">
      <w:pPr>
        <w:spacing w:line="360" w:lineRule="auto"/>
        <w:jc w:val="left"/>
        <w:textAlignment w:val="center"/>
      </w:pPr>
      <w:r>
        <w:t>7</w:t>
      </w:r>
      <w:r>
        <w:t>．（</w:t>
      </w:r>
      <w:r>
        <w:t>2018·</w:t>
      </w:r>
      <w:r>
        <w:t>上海金山</w:t>
      </w:r>
      <w:r>
        <w:t>·</w:t>
      </w:r>
      <w:r>
        <w:t>初三一模）</w:t>
      </w:r>
      <w:r>
        <w:t>用</w:t>
      </w:r>
      <w:r>
        <w:rPr>
          <w:rFonts w:eastAsia="Times New Roman"/>
        </w:rPr>
        <w:t>50</w:t>
      </w:r>
      <w:r>
        <w:t>牛的水平力把重</w:t>
      </w:r>
      <w:r>
        <w:rPr>
          <w:rFonts w:eastAsia="Times New Roman"/>
        </w:rPr>
        <w:t>30</w:t>
      </w:r>
      <w:r>
        <w:t>牛的正方体木块紧压在竖直墙壁上，如图所示，这时木块对墙壁的压力为</w:t>
      </w:r>
    </w:p>
    <w:p w:rsidR="00DD1872" w:rsidRDefault="0068281D">
      <w:pPr>
        <w:spacing w:line="360" w:lineRule="auto"/>
        <w:jc w:val="left"/>
        <w:textAlignment w:val="center"/>
      </w:pPr>
      <w:r>
        <w:rPr>
          <w:noProof/>
        </w:rPr>
        <w:drawing>
          <wp:inline distT="0" distB="0" distL="114300" distR="114300">
            <wp:extent cx="504825" cy="542925"/>
            <wp:effectExtent l="0" t="0" r="9525" b="9525"/>
            <wp:docPr id="45" name="图片 1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465473" name="图片 196" descr=" "/>
                    <pic:cNvPicPr>
                      <a:picLocks noChangeAspect="1"/>
                    </pic:cNvPicPr>
                  </pic:nvPicPr>
                  <pic:blipFill>
                    <a:blip r:embed="rId40"/>
                    <a:stretch>
                      <a:fillRect/>
                    </a:stretch>
                  </pic:blipFill>
                  <pic:spPr>
                    <a:xfrm>
                      <a:off x="0" y="0"/>
                      <a:ext cx="504825" cy="542925"/>
                    </a:xfrm>
                    <a:prstGeom prst="rect">
                      <a:avLst/>
                    </a:prstGeom>
                    <a:noFill/>
                    <a:ln>
                      <a:noFill/>
                    </a:ln>
                  </pic:spPr>
                </pic:pic>
              </a:graphicData>
            </a:graphic>
          </wp:inline>
        </w:drawing>
      </w:r>
    </w:p>
    <w:p w:rsidR="00DD1872" w:rsidRDefault="0068281D">
      <w:pPr>
        <w:tabs>
          <w:tab w:val="left" w:pos="2076"/>
          <w:tab w:val="left" w:pos="4153"/>
          <w:tab w:val="left" w:pos="6229"/>
        </w:tabs>
        <w:spacing w:line="360" w:lineRule="auto"/>
        <w:jc w:val="left"/>
        <w:textAlignment w:val="center"/>
      </w:pPr>
      <w:r>
        <w:t>A</w:t>
      </w:r>
      <w:r>
        <w:t>．</w:t>
      </w:r>
      <w:r>
        <w:rPr>
          <w:rFonts w:eastAsia="Times New Roman"/>
        </w:rPr>
        <w:t xml:space="preserve">20 </w:t>
      </w:r>
      <w:r>
        <w:t>牛</w:t>
      </w:r>
      <w:r>
        <w:tab/>
        <w:t>B</w:t>
      </w:r>
      <w:r>
        <w:t>．</w:t>
      </w:r>
      <w:r>
        <w:rPr>
          <w:rFonts w:eastAsia="Times New Roman"/>
        </w:rPr>
        <w:t xml:space="preserve">30 </w:t>
      </w:r>
      <w:r>
        <w:t>牛</w:t>
      </w:r>
      <w:r>
        <w:tab/>
        <w:t>C</w:t>
      </w:r>
      <w:r>
        <w:t>．</w:t>
      </w:r>
      <w:r>
        <w:rPr>
          <w:rFonts w:eastAsia="Times New Roman"/>
        </w:rPr>
        <w:t xml:space="preserve">50 </w:t>
      </w:r>
      <w:r>
        <w:t>牛</w:t>
      </w:r>
      <w:r>
        <w:tab/>
        <w:t>D</w:t>
      </w:r>
      <w:r>
        <w:t>．</w:t>
      </w:r>
      <w:r>
        <w:rPr>
          <w:rFonts w:eastAsia="Times New Roman"/>
        </w:rPr>
        <w:t xml:space="preserve">80 </w:t>
      </w:r>
      <w:r>
        <w:t>牛</w:t>
      </w:r>
    </w:p>
    <w:p w:rsidR="00DD1872" w:rsidRDefault="0068281D">
      <w:pPr>
        <w:spacing w:line="360" w:lineRule="auto"/>
        <w:jc w:val="left"/>
        <w:textAlignment w:val="center"/>
      </w:pPr>
      <w:r>
        <w:lastRenderedPageBreak/>
        <w:t>8</w:t>
      </w:r>
      <w:r>
        <w:t>．（</w:t>
      </w:r>
      <w:r>
        <w:t>2020·</w:t>
      </w:r>
      <w:r>
        <w:t>上海市西延安中学月考）</w:t>
      </w:r>
      <w:r>
        <w:t>一张试卷放在水平桌面的中央，它对桌面的压强最接近于</w:t>
      </w:r>
    </w:p>
    <w:p w:rsidR="00DD1872" w:rsidRDefault="0068281D">
      <w:pPr>
        <w:tabs>
          <w:tab w:val="left" w:pos="2076"/>
          <w:tab w:val="left" w:pos="4153"/>
          <w:tab w:val="left" w:pos="6229"/>
        </w:tabs>
        <w:spacing w:line="360" w:lineRule="auto"/>
        <w:jc w:val="left"/>
        <w:textAlignment w:val="center"/>
      </w:pPr>
      <w:r>
        <w:t>A</w:t>
      </w:r>
      <w:r>
        <w:t>．</w:t>
      </w:r>
      <w:r>
        <w:rPr>
          <w:rFonts w:eastAsia="Times New Roman"/>
        </w:rPr>
        <w:t xml:space="preserve">0.1 </w:t>
      </w:r>
      <w:r>
        <w:t>帕</w:t>
      </w:r>
      <w:r>
        <w:tab/>
        <w:t>B</w:t>
      </w:r>
      <w:r>
        <w:t>．</w:t>
      </w:r>
      <w:r>
        <w:rPr>
          <w:rFonts w:eastAsia="Times New Roman"/>
        </w:rPr>
        <w:t xml:space="preserve">1 </w:t>
      </w:r>
      <w:r>
        <w:t>帕</w:t>
      </w:r>
      <w:r>
        <w:tab/>
        <w:t>C</w:t>
      </w:r>
      <w:r>
        <w:t>．</w:t>
      </w:r>
      <w:r>
        <w:rPr>
          <w:rFonts w:eastAsia="Times New Roman"/>
        </w:rPr>
        <w:t xml:space="preserve">10 </w:t>
      </w:r>
      <w:r>
        <w:t>帕</w:t>
      </w:r>
      <w:r>
        <w:tab/>
        <w:t>D</w:t>
      </w:r>
      <w:r>
        <w:t>．</w:t>
      </w:r>
      <w:r>
        <w:rPr>
          <w:rFonts w:eastAsia="Times New Roman"/>
        </w:rPr>
        <w:t xml:space="preserve">100 </w:t>
      </w:r>
      <w:r>
        <w:t>帕</w:t>
      </w:r>
    </w:p>
    <w:p w:rsidR="00DD1872" w:rsidRDefault="0068281D">
      <w:pPr>
        <w:spacing w:line="360" w:lineRule="auto"/>
        <w:jc w:val="left"/>
        <w:textAlignment w:val="center"/>
      </w:pPr>
      <w:r>
        <w:t>9</w:t>
      </w:r>
      <w:r>
        <w:t>．（</w:t>
      </w:r>
      <w:r>
        <w:t>2020·</w:t>
      </w:r>
      <w:r>
        <w:t>上海虹口</w:t>
      </w:r>
      <w:r>
        <w:t>·</w:t>
      </w:r>
      <w:r>
        <w:t>初三一模）</w:t>
      </w:r>
      <w:r>
        <w:t>关于压力的概念，下列说法中正确的是（　　）</w:t>
      </w:r>
    </w:p>
    <w:p w:rsidR="00DD1872" w:rsidRDefault="0068281D">
      <w:pPr>
        <w:spacing w:line="360" w:lineRule="auto"/>
        <w:jc w:val="left"/>
        <w:textAlignment w:val="center"/>
      </w:pPr>
      <w:r>
        <w:t>A</w:t>
      </w:r>
      <w:r>
        <w:t>．</w:t>
      </w:r>
      <w:r>
        <w:t>压力的方向总是竖直向下的</w:t>
      </w:r>
    </w:p>
    <w:p w:rsidR="00DD1872" w:rsidRDefault="0068281D">
      <w:pPr>
        <w:spacing w:line="360" w:lineRule="auto"/>
        <w:jc w:val="left"/>
        <w:textAlignment w:val="center"/>
      </w:pPr>
      <w:r>
        <w:t>B</w:t>
      </w:r>
      <w:r>
        <w:t>．</w:t>
      </w:r>
      <w:r>
        <w:t>压力的方向总是和物体的接触面垂直</w:t>
      </w:r>
    </w:p>
    <w:p w:rsidR="00DD1872" w:rsidRDefault="0068281D">
      <w:pPr>
        <w:spacing w:line="360" w:lineRule="auto"/>
        <w:jc w:val="left"/>
        <w:textAlignment w:val="center"/>
      </w:pPr>
      <w:r>
        <w:t>C</w:t>
      </w:r>
      <w:r>
        <w:t>．</w:t>
      </w:r>
      <w:r>
        <w:t>压力的大小总是等于物体受到重力的大小</w:t>
      </w:r>
    </w:p>
    <w:p w:rsidR="00DD1872" w:rsidRDefault="0068281D">
      <w:pPr>
        <w:spacing w:line="360" w:lineRule="auto"/>
        <w:jc w:val="left"/>
        <w:textAlignment w:val="center"/>
      </w:pPr>
      <w:r>
        <w:t>D</w:t>
      </w:r>
      <w:r>
        <w:t>．</w:t>
      </w:r>
      <w:r>
        <w:t>压力的大小总是大于物体受到重力的大小</w:t>
      </w:r>
    </w:p>
    <w:p w:rsidR="00DD1872" w:rsidRDefault="0068281D">
      <w:pPr>
        <w:spacing w:line="360" w:lineRule="auto"/>
        <w:jc w:val="left"/>
        <w:textAlignment w:val="center"/>
      </w:pPr>
      <w:r>
        <w:t>10</w:t>
      </w:r>
      <w:r>
        <w:t>．（</w:t>
      </w:r>
      <w:r>
        <w:t>2018·</w:t>
      </w:r>
      <w:r>
        <w:t>上海初三一模）</w:t>
      </w:r>
      <w:r>
        <w:t>甲、乙两个实心均匀正方体（</w:t>
      </w:r>
      <w:r>
        <w:object w:dxaOrig="740" w:dyaOrig="360">
          <v:shape id="_x0000_i1037" type="#_x0000_t75" alt=" " style="width:36.75pt;height:18pt" o:ole="">
            <v:imagedata r:id="rId41" o:title="eqId996a486065c64aacb020cdf1aea14167"/>
          </v:shape>
          <o:OLEObject Type="Embed" ProgID="Equation.DSMT4" ShapeID="_x0000_i1037" DrawAspect="Content" ObjectID="_1680975480" r:id="rId42"/>
        </w:object>
      </w:r>
      <w:r>
        <w:t>）分别放在水平地面上。若在两正方体的右侧，按图所示方式，沿竖直方向各截去相同的质量，它们剩余部分对地面的压强相等。则两个正方体原来对地面的压力</w:t>
      </w:r>
      <w:r>
        <w:rPr>
          <w:rFonts w:eastAsia="Times New Roman"/>
          <w:i/>
        </w:rPr>
        <w:t>F</w:t>
      </w:r>
      <w:r>
        <w:rPr>
          <w:vertAlign w:val="subscript"/>
        </w:rPr>
        <w:t>甲</w:t>
      </w:r>
      <w:r>
        <w:t>、</w:t>
      </w:r>
      <w:r>
        <w:rPr>
          <w:rFonts w:eastAsia="Times New Roman"/>
          <w:i/>
        </w:rPr>
        <w:t>F</w:t>
      </w:r>
      <w:r>
        <w:rPr>
          <w:vertAlign w:val="subscript"/>
        </w:rPr>
        <w:t>乙</w:t>
      </w:r>
      <w:r>
        <w:t>的关系是（　　）</w:t>
      </w:r>
    </w:p>
    <w:p w:rsidR="00DD1872" w:rsidRDefault="0068281D">
      <w:pPr>
        <w:spacing w:line="360" w:lineRule="auto"/>
        <w:jc w:val="left"/>
        <w:textAlignment w:val="center"/>
      </w:pPr>
      <w:r>
        <w:rPr>
          <w:noProof/>
        </w:rPr>
        <w:drawing>
          <wp:inline distT="0" distB="0" distL="114300" distR="114300">
            <wp:extent cx="1562100" cy="828675"/>
            <wp:effectExtent l="0" t="0" r="0" b="9525"/>
            <wp:docPr id="49" name="图片 1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376671" name="图片 198" descr=" "/>
                    <pic:cNvPicPr>
                      <a:picLocks noChangeAspect="1"/>
                    </pic:cNvPicPr>
                  </pic:nvPicPr>
                  <pic:blipFill>
                    <a:blip r:embed="rId43"/>
                    <a:stretch>
                      <a:fillRect/>
                    </a:stretch>
                  </pic:blipFill>
                  <pic:spPr>
                    <a:xfrm>
                      <a:off x="0" y="0"/>
                      <a:ext cx="1562100" cy="828675"/>
                    </a:xfrm>
                    <a:prstGeom prst="rect">
                      <a:avLst/>
                    </a:prstGeom>
                    <a:noFill/>
                    <a:ln>
                      <a:noFill/>
                    </a:ln>
                  </pic:spPr>
                </pic:pic>
              </a:graphicData>
            </a:graphic>
          </wp:inline>
        </w:drawing>
      </w:r>
    </w:p>
    <w:p w:rsidR="00DD1872" w:rsidRDefault="0068281D">
      <w:pPr>
        <w:tabs>
          <w:tab w:val="left" w:pos="4153"/>
        </w:tabs>
        <w:spacing w:line="360" w:lineRule="auto"/>
        <w:jc w:val="left"/>
        <w:textAlignment w:val="center"/>
      </w:pPr>
      <w:r>
        <w:t>A</w:t>
      </w:r>
      <w:r>
        <w:t>．</w:t>
      </w:r>
      <w:r>
        <w:rPr>
          <w:rFonts w:eastAsia="Times New Roman"/>
          <w:i/>
        </w:rPr>
        <w:t>F</w:t>
      </w:r>
      <w:r>
        <w:rPr>
          <w:vertAlign w:val="subscript"/>
        </w:rPr>
        <w:t>甲</w:t>
      </w:r>
      <w:r>
        <w:t>可能等于</w:t>
      </w:r>
      <w:r>
        <w:rPr>
          <w:rFonts w:eastAsia="Times New Roman"/>
          <w:i/>
        </w:rPr>
        <w:t>F</w:t>
      </w:r>
      <w:r>
        <w:rPr>
          <w:vertAlign w:val="subscript"/>
        </w:rPr>
        <w:t>乙</w:t>
      </w:r>
      <w:r>
        <w:tab/>
        <w:t>B</w:t>
      </w:r>
      <w:r>
        <w:t>．</w:t>
      </w:r>
      <w:r>
        <w:rPr>
          <w:rFonts w:eastAsia="Times New Roman"/>
          <w:i/>
        </w:rPr>
        <w:t>F</w:t>
      </w:r>
      <w:r>
        <w:rPr>
          <w:vertAlign w:val="subscript"/>
        </w:rPr>
        <w:t>甲</w:t>
      </w:r>
      <w:r>
        <w:t>一</w:t>
      </w:r>
      <w:r>
        <w:t>定大于</w:t>
      </w:r>
      <w:r>
        <w:rPr>
          <w:rFonts w:eastAsia="Times New Roman"/>
          <w:i/>
        </w:rPr>
        <w:t>F</w:t>
      </w:r>
      <w:r>
        <w:rPr>
          <w:vertAlign w:val="subscript"/>
        </w:rPr>
        <w:t>乙</w:t>
      </w:r>
    </w:p>
    <w:p w:rsidR="00DD1872" w:rsidRDefault="0068281D">
      <w:pPr>
        <w:tabs>
          <w:tab w:val="left" w:pos="4153"/>
        </w:tabs>
        <w:spacing w:line="360" w:lineRule="auto"/>
        <w:jc w:val="left"/>
        <w:textAlignment w:val="center"/>
      </w:pPr>
      <w:r>
        <w:t>C</w:t>
      </w:r>
      <w:r>
        <w:t>．</w:t>
      </w:r>
      <w:r>
        <w:rPr>
          <w:rFonts w:eastAsia="Times New Roman"/>
          <w:i/>
        </w:rPr>
        <w:t>F</w:t>
      </w:r>
      <w:r>
        <w:rPr>
          <w:vertAlign w:val="subscript"/>
        </w:rPr>
        <w:t>甲</w:t>
      </w:r>
      <w:r>
        <w:t>一定小于</w:t>
      </w:r>
      <w:r>
        <w:rPr>
          <w:rFonts w:eastAsia="Times New Roman"/>
          <w:i/>
        </w:rPr>
        <w:t>F</w:t>
      </w:r>
      <w:r>
        <w:rPr>
          <w:vertAlign w:val="subscript"/>
        </w:rPr>
        <w:t>乙</w:t>
      </w:r>
      <w:r>
        <w:tab/>
        <w:t>D</w:t>
      </w:r>
      <w:r>
        <w:t>．</w:t>
      </w:r>
      <w:r>
        <w:rPr>
          <w:rFonts w:eastAsia="Times New Roman"/>
          <w:i/>
        </w:rPr>
        <w:t>F</w:t>
      </w:r>
      <w:r>
        <w:rPr>
          <w:vertAlign w:val="subscript"/>
        </w:rPr>
        <w:t>甲</w:t>
      </w:r>
      <w:r>
        <w:t>可能小于</w:t>
      </w:r>
      <w:r>
        <w:rPr>
          <w:rFonts w:eastAsia="Times New Roman"/>
          <w:i/>
        </w:rPr>
        <w:t>F</w:t>
      </w:r>
      <w:r>
        <w:rPr>
          <w:vertAlign w:val="subscript"/>
        </w:rPr>
        <w:t>乙</w:t>
      </w:r>
    </w:p>
    <w:p w:rsidR="00DD1872" w:rsidRDefault="0068281D">
      <w:pPr>
        <w:spacing w:line="360" w:lineRule="auto"/>
        <w:jc w:val="left"/>
        <w:textAlignment w:val="center"/>
      </w:pPr>
      <w:r>
        <w:t>11</w:t>
      </w:r>
      <w:r>
        <w:t>．（</w:t>
      </w:r>
      <w:r>
        <w:t>2019·</w:t>
      </w:r>
      <w:r>
        <w:t>上海黄浦</w:t>
      </w:r>
      <w:r>
        <w:t>·</w:t>
      </w:r>
      <w:r>
        <w:t>中考模拟）</w:t>
      </w:r>
      <w:r>
        <w:t>如图所示，均匀圆柱体甲和盛有液体乙的轻质圆柱形容器放置在水平地面上，甲、乙对地面压强相等。现沿水平方向切去部分甲并从容器中抽出部分乙后，甲、乙剩余部分的体积相等。若甲、乙减少的质量分别为</w:t>
      </w:r>
      <w:r>
        <w:rPr>
          <w:rFonts w:eastAsia="Calibri"/>
        </w:rPr>
        <w:t>m</w:t>
      </w:r>
      <w:r>
        <w:rPr>
          <w:vertAlign w:val="subscript"/>
        </w:rPr>
        <w:t>甲</w:t>
      </w:r>
      <w:r>
        <w:t>、</w:t>
      </w:r>
      <w:r>
        <w:rPr>
          <w:rFonts w:eastAsia="Calibri"/>
        </w:rPr>
        <w:t>m</w:t>
      </w:r>
      <w:r>
        <w:rPr>
          <w:vertAlign w:val="subscript"/>
        </w:rPr>
        <w:t>乙</w:t>
      </w:r>
      <w:r>
        <w:t>，则</w:t>
      </w:r>
    </w:p>
    <w:p w:rsidR="00DD1872" w:rsidRDefault="0068281D">
      <w:pPr>
        <w:spacing w:line="360" w:lineRule="auto"/>
        <w:jc w:val="left"/>
        <w:textAlignment w:val="center"/>
      </w:pPr>
      <w:r>
        <w:rPr>
          <w:noProof/>
        </w:rPr>
        <w:drawing>
          <wp:inline distT="0" distB="0" distL="114300" distR="114300">
            <wp:extent cx="1238250" cy="714375"/>
            <wp:effectExtent l="0" t="0" r="0" b="9525"/>
            <wp:docPr id="47" name="图片 1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558693" name="图片 199" descr=" "/>
                    <pic:cNvPicPr>
                      <a:picLocks noChangeAspect="1"/>
                    </pic:cNvPicPr>
                  </pic:nvPicPr>
                  <pic:blipFill>
                    <a:blip r:embed="rId44"/>
                    <a:stretch>
                      <a:fillRect/>
                    </a:stretch>
                  </pic:blipFill>
                  <pic:spPr>
                    <a:xfrm>
                      <a:off x="0" y="0"/>
                      <a:ext cx="1238250" cy="714375"/>
                    </a:xfrm>
                    <a:prstGeom prst="rect">
                      <a:avLst/>
                    </a:prstGeom>
                    <a:noFill/>
                    <a:ln>
                      <a:noFill/>
                    </a:ln>
                  </pic:spPr>
                </pic:pic>
              </a:graphicData>
            </a:graphic>
          </wp:inline>
        </w:drawing>
      </w:r>
    </w:p>
    <w:p w:rsidR="00DD1872" w:rsidRDefault="0068281D">
      <w:pPr>
        <w:tabs>
          <w:tab w:val="left" w:pos="4153"/>
        </w:tabs>
        <w:spacing w:line="360" w:lineRule="auto"/>
        <w:jc w:val="left"/>
        <w:textAlignment w:val="center"/>
      </w:pPr>
      <w:r>
        <w:t>A</w:t>
      </w:r>
      <w:r>
        <w:t>．</w:t>
      </w:r>
      <w:r>
        <w:rPr>
          <w:rFonts w:eastAsia="Calibri"/>
        </w:rPr>
        <w:t>m</w:t>
      </w:r>
      <w:r>
        <w:rPr>
          <w:vertAlign w:val="subscript"/>
        </w:rPr>
        <w:t>甲</w:t>
      </w:r>
      <w:r>
        <w:t>一定等于</w:t>
      </w:r>
      <w:r>
        <w:rPr>
          <w:rFonts w:eastAsia="Calibri"/>
        </w:rPr>
        <w:t>m</w:t>
      </w:r>
      <w:r>
        <w:rPr>
          <w:vertAlign w:val="subscript"/>
        </w:rPr>
        <w:t>乙</w:t>
      </w:r>
      <w:r>
        <w:tab/>
        <w:t>B</w:t>
      </w:r>
      <w:r>
        <w:t>．</w:t>
      </w:r>
      <w:r>
        <w:rPr>
          <w:rFonts w:eastAsia="Calibri"/>
        </w:rPr>
        <w:t>m</w:t>
      </w:r>
      <w:r>
        <w:rPr>
          <w:vertAlign w:val="subscript"/>
        </w:rPr>
        <w:t>甲</w:t>
      </w:r>
      <w:r>
        <w:t>一定大于</w:t>
      </w:r>
      <w:r>
        <w:rPr>
          <w:rFonts w:eastAsia="Calibri"/>
        </w:rPr>
        <w:t>m</w:t>
      </w:r>
      <w:r>
        <w:rPr>
          <w:vertAlign w:val="subscript"/>
        </w:rPr>
        <w:t>乙</w:t>
      </w:r>
    </w:p>
    <w:p w:rsidR="00DD1872" w:rsidRDefault="0068281D">
      <w:pPr>
        <w:tabs>
          <w:tab w:val="left" w:pos="4153"/>
        </w:tabs>
        <w:spacing w:line="360" w:lineRule="auto"/>
        <w:jc w:val="left"/>
        <w:textAlignment w:val="center"/>
      </w:pPr>
      <w:r>
        <w:t>C</w:t>
      </w:r>
      <w:r>
        <w:t>．</w:t>
      </w:r>
      <w:r>
        <w:rPr>
          <w:rFonts w:eastAsia="Calibri"/>
        </w:rPr>
        <w:t>m</w:t>
      </w:r>
      <w:r>
        <w:rPr>
          <w:vertAlign w:val="subscript"/>
        </w:rPr>
        <w:t>甲</w:t>
      </w:r>
      <w:r>
        <w:t>可能小于</w:t>
      </w:r>
      <w:r>
        <w:rPr>
          <w:rFonts w:eastAsia="Calibri"/>
        </w:rPr>
        <w:t>m</w:t>
      </w:r>
      <w:r>
        <w:rPr>
          <w:vertAlign w:val="subscript"/>
        </w:rPr>
        <w:t>乙</w:t>
      </w:r>
      <w:r>
        <w:tab/>
        <w:t>D</w:t>
      </w:r>
      <w:r>
        <w:t>．</w:t>
      </w:r>
      <w:r>
        <w:rPr>
          <w:rFonts w:eastAsia="Calibri"/>
        </w:rPr>
        <w:t>m</w:t>
      </w:r>
      <w:r>
        <w:rPr>
          <w:vertAlign w:val="subscript"/>
        </w:rPr>
        <w:t>甲</w:t>
      </w:r>
      <w:r>
        <w:t>一定小于</w:t>
      </w:r>
      <w:r>
        <w:rPr>
          <w:rFonts w:eastAsia="Calibri"/>
        </w:rPr>
        <w:t>m</w:t>
      </w:r>
      <w:r>
        <w:rPr>
          <w:vertAlign w:val="subscript"/>
        </w:rPr>
        <w:t>乙</w:t>
      </w:r>
    </w:p>
    <w:p w:rsidR="00DD1872" w:rsidRDefault="0068281D">
      <w:pPr>
        <w:spacing w:line="360" w:lineRule="auto"/>
        <w:jc w:val="left"/>
        <w:textAlignment w:val="center"/>
      </w:pPr>
      <w:r>
        <w:lastRenderedPageBreak/>
        <w:t>12</w:t>
      </w:r>
      <w:r>
        <w:t>．（</w:t>
      </w:r>
      <w:r>
        <w:t>2018·</w:t>
      </w:r>
      <w:r>
        <w:t>上海普陀</w:t>
      </w:r>
      <w:r>
        <w:t>·</w:t>
      </w:r>
      <w:r>
        <w:t>中考模拟）</w:t>
      </w:r>
      <w:r>
        <w:t>如图所示，均匀实心正方体甲、乙放在水平地面上，它们对地面的压力相等．现从两正方体的上部沿水平方向切去部分，使它们剩余部分的体积相等，则甲、乙对地面的压力</w:t>
      </w:r>
      <w:r>
        <w:object w:dxaOrig="405" w:dyaOrig="360">
          <v:shape id="_x0000_i1038" type="#_x0000_t75" alt=" " style="width:20.25pt;height:18pt" o:ole="">
            <v:imagedata r:id="rId45" o:title="eqId1bc49008922c478a859d66ba3668957e"/>
          </v:shape>
          <o:OLEObject Type="Embed" ProgID="Equation.DSMT4" ShapeID="_x0000_i1038" DrawAspect="Content" ObjectID="_1680975481" r:id="rId46"/>
        </w:object>
      </w:r>
      <w:r>
        <w:t>和</w:t>
      </w:r>
      <w:r>
        <w:rPr>
          <w:rFonts w:eastAsia="Times New Roman"/>
        </w:rPr>
        <w:t xml:space="preserve"> </w:t>
      </w:r>
      <w:r>
        <w:object w:dxaOrig="420" w:dyaOrig="360">
          <v:shape id="_x0000_i1039" type="#_x0000_t75" alt=" " style="width:21pt;height:18pt" o:ole="">
            <v:imagedata r:id="rId47" o:title="eqId75b6bb7bb62245ae8f650833aef6fd86"/>
          </v:shape>
          <o:OLEObject Type="Embed" ProgID="Equation.DSMT4" ShapeID="_x0000_i1039" DrawAspect="Content" ObjectID="_1680975482" r:id="rId48"/>
        </w:object>
      </w:r>
      <w:r>
        <w:t>的大小关系是</w:t>
      </w:r>
    </w:p>
    <w:p w:rsidR="00DD1872" w:rsidRDefault="0068281D">
      <w:pPr>
        <w:spacing w:line="360" w:lineRule="auto"/>
        <w:jc w:val="left"/>
        <w:textAlignment w:val="center"/>
      </w:pPr>
      <w:r>
        <w:rPr>
          <w:noProof/>
        </w:rPr>
        <w:drawing>
          <wp:inline distT="0" distB="0" distL="114300" distR="114300">
            <wp:extent cx="1809750" cy="666750"/>
            <wp:effectExtent l="0" t="0" r="0" b="0"/>
            <wp:docPr id="48" name="图片 2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66731" name="图片 202" descr=" "/>
                    <pic:cNvPicPr>
                      <a:picLocks noChangeAspect="1"/>
                    </pic:cNvPicPr>
                  </pic:nvPicPr>
                  <pic:blipFill>
                    <a:blip r:embed="rId49"/>
                    <a:stretch>
                      <a:fillRect/>
                    </a:stretch>
                  </pic:blipFill>
                  <pic:spPr>
                    <a:xfrm>
                      <a:off x="0" y="0"/>
                      <a:ext cx="1809750" cy="666750"/>
                    </a:xfrm>
                    <a:prstGeom prst="rect">
                      <a:avLst/>
                    </a:prstGeom>
                    <a:noFill/>
                    <a:ln>
                      <a:noFill/>
                    </a:ln>
                  </pic:spPr>
                </pic:pic>
              </a:graphicData>
            </a:graphic>
          </wp:inline>
        </w:drawing>
      </w:r>
    </w:p>
    <w:p w:rsidR="00DD1872" w:rsidRDefault="0068281D">
      <w:pPr>
        <w:tabs>
          <w:tab w:val="left" w:pos="4153"/>
        </w:tabs>
        <w:spacing w:line="360" w:lineRule="auto"/>
        <w:jc w:val="left"/>
        <w:textAlignment w:val="center"/>
      </w:pPr>
      <w:r>
        <w:t>A</w:t>
      </w:r>
      <w:r>
        <w:t>．</w:t>
      </w:r>
      <w:r>
        <w:object w:dxaOrig="405" w:dyaOrig="360">
          <v:shape id="_x0000_i1040" type="#_x0000_t75" alt=" " style="width:20.25pt;height:18pt" o:ole="">
            <v:imagedata r:id="rId45" o:title="eqId1bc49008922c478a859d66ba3668957e"/>
          </v:shape>
          <o:OLEObject Type="Embed" ProgID="Equation.DSMT4" ShapeID="_x0000_i1040" DrawAspect="Content" ObjectID="_1680975483" r:id="rId50"/>
        </w:object>
      </w:r>
      <w:r>
        <w:t>一定小于</w:t>
      </w:r>
      <w:r>
        <w:rPr>
          <w:rFonts w:eastAsia="Times New Roman"/>
        </w:rPr>
        <w:t xml:space="preserve"> </w:t>
      </w:r>
      <w:r>
        <w:object w:dxaOrig="420" w:dyaOrig="360">
          <v:shape id="_x0000_i1041" type="#_x0000_t75" alt=" " style="width:21pt;height:18pt" o:ole="">
            <v:imagedata r:id="rId47" o:title="eqId75b6bb7bb62245ae8f650833aef6fd86"/>
          </v:shape>
          <o:OLEObject Type="Embed" ProgID="Equation.DSMT4" ShapeID="_x0000_i1041" DrawAspect="Content" ObjectID="_1680975484" r:id="rId51"/>
        </w:object>
      </w:r>
      <w:r>
        <w:tab/>
        <w:t>B</w:t>
      </w:r>
      <w:r>
        <w:t>．</w:t>
      </w:r>
      <w:r>
        <w:object w:dxaOrig="405" w:dyaOrig="360">
          <v:shape id="_x0000_i1042" type="#_x0000_t75" alt=" " style="width:20.25pt;height:18pt" o:ole="">
            <v:imagedata r:id="rId45" o:title="eqId1bc49008922c478a859d66ba3668957e"/>
          </v:shape>
          <o:OLEObject Type="Embed" ProgID="Equation.DSMT4" ShapeID="_x0000_i1042" DrawAspect="Content" ObjectID="_1680975485" r:id="rId52"/>
        </w:object>
      </w:r>
      <w:r>
        <w:t>一定大于</w:t>
      </w:r>
      <w:r>
        <w:object w:dxaOrig="420" w:dyaOrig="360">
          <v:shape id="_x0000_i1043" type="#_x0000_t75" alt=" " style="width:21pt;height:18pt" o:ole="">
            <v:imagedata r:id="rId47" o:title="eqId75b6bb7bb62245ae8f650833aef6fd86"/>
          </v:shape>
          <o:OLEObject Type="Embed" ProgID="Equation.DSMT4" ShapeID="_x0000_i1043" DrawAspect="Content" ObjectID="_1680975486" r:id="rId53"/>
        </w:object>
      </w:r>
    </w:p>
    <w:p w:rsidR="00DD1872" w:rsidRDefault="0068281D">
      <w:pPr>
        <w:tabs>
          <w:tab w:val="left" w:pos="4153"/>
        </w:tabs>
        <w:spacing w:line="360" w:lineRule="auto"/>
        <w:jc w:val="left"/>
        <w:textAlignment w:val="center"/>
      </w:pPr>
      <w:r>
        <w:t>C</w:t>
      </w:r>
      <w:r>
        <w:t>．</w:t>
      </w:r>
      <w:r>
        <w:object w:dxaOrig="405" w:dyaOrig="360">
          <v:shape id="_x0000_i1044" type="#_x0000_t75" alt=" " style="width:20.25pt;height:18pt" o:ole="">
            <v:imagedata r:id="rId45" o:title="eqId1bc49008922c478a859d66ba3668957e"/>
          </v:shape>
          <o:OLEObject Type="Embed" ProgID="Equation.DSMT4" ShapeID="_x0000_i1044" DrawAspect="Content" ObjectID="_1680975487" r:id="rId54"/>
        </w:object>
      </w:r>
      <w:r>
        <w:t>可能小于</w:t>
      </w:r>
      <w:r>
        <w:rPr>
          <w:rFonts w:eastAsia="Times New Roman"/>
        </w:rPr>
        <w:t xml:space="preserve"> </w:t>
      </w:r>
      <w:r>
        <w:object w:dxaOrig="420" w:dyaOrig="360">
          <v:shape id="_x0000_i1045" type="#_x0000_t75" alt=" " style="width:21pt;height:18pt" o:ole="">
            <v:imagedata r:id="rId47" o:title="eqId75b6bb7bb62245ae8f650833aef6fd86"/>
          </v:shape>
          <o:OLEObject Type="Embed" ProgID="Equation.DSMT4" ShapeID="_x0000_i1045" DrawAspect="Content" ObjectID="_1680975488" r:id="rId55"/>
        </w:object>
      </w:r>
      <w:r>
        <w:tab/>
        <w:t>D</w:t>
      </w:r>
      <w:r>
        <w:t>．</w:t>
      </w:r>
      <w:r>
        <w:object w:dxaOrig="405" w:dyaOrig="360">
          <v:shape id="_x0000_i1046" type="#_x0000_t75" alt=" " style="width:20.25pt;height:18pt" o:ole="">
            <v:imagedata r:id="rId45" o:title="eqId1bc49008922c478a859d66ba3668957e"/>
          </v:shape>
          <o:OLEObject Type="Embed" ProgID="Equation.DSMT4" ShapeID="_x0000_i1046" DrawAspect="Content" ObjectID="_1680975489" r:id="rId56"/>
        </w:object>
      </w:r>
      <w:r>
        <w:t>可能大于</w:t>
      </w:r>
      <w:r>
        <w:object w:dxaOrig="420" w:dyaOrig="360">
          <v:shape id="_x0000_i1047" type="#_x0000_t75" alt=" " style="width:21pt;height:18pt" o:ole="">
            <v:imagedata r:id="rId47" o:title="eqId75b6bb7bb62245ae8f650833aef6fd86"/>
          </v:shape>
          <o:OLEObject Type="Embed" ProgID="Equation.DSMT4" ShapeID="_x0000_i1047" DrawAspect="Content" ObjectID="_1680975490" r:id="rId57"/>
        </w:object>
      </w:r>
    </w:p>
    <w:p w:rsidR="00DD1872" w:rsidRDefault="0068281D">
      <w:pPr>
        <w:spacing w:line="360" w:lineRule="auto"/>
        <w:jc w:val="left"/>
        <w:textAlignment w:val="center"/>
      </w:pPr>
      <w:r>
        <w:t>13</w:t>
      </w:r>
      <w:r>
        <w:t>．（</w:t>
      </w:r>
      <w:r>
        <w:t>2019·</w:t>
      </w:r>
      <w:r>
        <w:t>上海市长宁中学中考模拟）</w:t>
      </w:r>
      <w:r>
        <w:t>一未装满橙汁的密闭杯子，先正立放在桌面上（如图</w:t>
      </w:r>
      <w:r>
        <w:rPr>
          <w:rFonts w:eastAsia="Times New Roman"/>
        </w:rPr>
        <w:t>A</w:t>
      </w:r>
      <w:r>
        <w:t>），然后反过来倒立在桌面上（如图</w:t>
      </w:r>
      <w:r>
        <w:rPr>
          <w:rFonts w:eastAsia="Times New Roman"/>
        </w:rPr>
        <w:t>B</w:t>
      </w:r>
      <w:r>
        <w:t>），两次放置橙汁对杯底的压强和压力分别是</w:t>
      </w:r>
      <w:proofErr w:type="spellStart"/>
      <w:r>
        <w:rPr>
          <w:rFonts w:eastAsia="Times New Roman"/>
        </w:rPr>
        <w:t>p</w:t>
      </w:r>
      <w:r>
        <w:rPr>
          <w:rFonts w:eastAsia="Times New Roman"/>
          <w:vertAlign w:val="subscript"/>
        </w:rPr>
        <w:t>A</w:t>
      </w:r>
      <w:proofErr w:type="spellEnd"/>
      <w:r>
        <w:t>、</w:t>
      </w:r>
      <w:r>
        <w:rPr>
          <w:rFonts w:eastAsia="Times New Roman"/>
        </w:rPr>
        <w:t>F</w:t>
      </w:r>
      <w:r>
        <w:rPr>
          <w:rFonts w:eastAsia="Times New Roman"/>
          <w:vertAlign w:val="subscript"/>
        </w:rPr>
        <w:t>A</w:t>
      </w:r>
      <w:r>
        <w:t>和</w:t>
      </w:r>
      <w:proofErr w:type="spellStart"/>
      <w:r>
        <w:rPr>
          <w:rFonts w:eastAsia="Times New Roman"/>
        </w:rPr>
        <w:t>p</w:t>
      </w:r>
      <w:r>
        <w:rPr>
          <w:rFonts w:eastAsia="Times New Roman"/>
          <w:vertAlign w:val="subscript"/>
        </w:rPr>
        <w:t>B</w:t>
      </w:r>
      <w:proofErr w:type="spellEnd"/>
      <w:r>
        <w:t>、</w:t>
      </w:r>
      <w:r>
        <w:rPr>
          <w:rFonts w:eastAsia="Times New Roman"/>
        </w:rPr>
        <w:t>F</w:t>
      </w:r>
      <w:r>
        <w:rPr>
          <w:rFonts w:eastAsia="Times New Roman"/>
          <w:vertAlign w:val="subscript"/>
        </w:rPr>
        <w:t>B</w:t>
      </w:r>
      <w:r>
        <w:t>，则</w:t>
      </w:r>
    </w:p>
    <w:p w:rsidR="00DD1872" w:rsidRDefault="0068281D">
      <w:pPr>
        <w:spacing w:line="360" w:lineRule="auto"/>
        <w:jc w:val="left"/>
        <w:textAlignment w:val="center"/>
      </w:pPr>
      <w:r>
        <w:rPr>
          <w:noProof/>
        </w:rPr>
        <w:drawing>
          <wp:inline distT="0" distB="0" distL="114300" distR="114300">
            <wp:extent cx="1362075" cy="952500"/>
            <wp:effectExtent l="0" t="0" r="9525" b="0"/>
            <wp:docPr id="50" name="图片 2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753632" name="图片 211" descr=" "/>
                    <pic:cNvPicPr>
                      <a:picLocks noChangeAspect="1"/>
                    </pic:cNvPicPr>
                  </pic:nvPicPr>
                  <pic:blipFill>
                    <a:blip r:embed="rId58"/>
                    <a:stretch>
                      <a:fillRect/>
                    </a:stretch>
                  </pic:blipFill>
                  <pic:spPr>
                    <a:xfrm>
                      <a:off x="0" y="0"/>
                      <a:ext cx="1362075" cy="952500"/>
                    </a:xfrm>
                    <a:prstGeom prst="rect">
                      <a:avLst/>
                    </a:prstGeom>
                    <a:noFill/>
                    <a:ln>
                      <a:noFill/>
                    </a:ln>
                  </pic:spPr>
                </pic:pic>
              </a:graphicData>
            </a:graphic>
          </wp:inline>
        </w:drawing>
      </w:r>
    </w:p>
    <w:p w:rsidR="00DD1872" w:rsidRDefault="0068281D">
      <w:pPr>
        <w:tabs>
          <w:tab w:val="left" w:pos="4153"/>
        </w:tabs>
        <w:spacing w:line="360" w:lineRule="auto"/>
        <w:jc w:val="left"/>
        <w:textAlignment w:val="center"/>
        <w:rPr>
          <w:rFonts w:eastAsia="Times New Roman"/>
        </w:rPr>
      </w:pPr>
      <w:r>
        <w:t>A</w:t>
      </w:r>
      <w:r>
        <w:t>．</w:t>
      </w:r>
      <w:proofErr w:type="spellStart"/>
      <w:r>
        <w:rPr>
          <w:rFonts w:eastAsia="Times New Roman"/>
        </w:rPr>
        <w:t>p</w:t>
      </w:r>
      <w:r>
        <w:rPr>
          <w:rFonts w:eastAsia="Times New Roman"/>
          <w:vertAlign w:val="subscript"/>
        </w:rPr>
        <w:t>A</w:t>
      </w:r>
      <w:proofErr w:type="spellEnd"/>
      <w:r>
        <w:t>＞</w:t>
      </w:r>
      <w:proofErr w:type="spellStart"/>
      <w:r>
        <w:rPr>
          <w:rFonts w:eastAsia="Times New Roman"/>
        </w:rPr>
        <w:t>p</w:t>
      </w:r>
      <w:r>
        <w:rPr>
          <w:rFonts w:eastAsia="Times New Roman"/>
          <w:vertAlign w:val="subscript"/>
        </w:rPr>
        <w:t>B</w:t>
      </w:r>
      <w:proofErr w:type="spellEnd"/>
      <w:r>
        <w:rPr>
          <w:rFonts w:eastAsia="Times New Roman"/>
        </w:rPr>
        <w:t xml:space="preserve">  F</w:t>
      </w:r>
      <w:r>
        <w:rPr>
          <w:rFonts w:eastAsia="Times New Roman"/>
          <w:vertAlign w:val="subscript"/>
        </w:rPr>
        <w:t>A</w:t>
      </w:r>
      <w:r>
        <w:t>＝</w:t>
      </w:r>
      <w:r>
        <w:rPr>
          <w:rFonts w:eastAsia="Times New Roman"/>
        </w:rPr>
        <w:t>F</w:t>
      </w:r>
      <w:r>
        <w:rPr>
          <w:rFonts w:eastAsia="Times New Roman"/>
          <w:vertAlign w:val="subscript"/>
        </w:rPr>
        <w:t>B</w:t>
      </w:r>
      <w:r>
        <w:tab/>
        <w:t>B</w:t>
      </w:r>
      <w:r>
        <w:t>．</w:t>
      </w:r>
      <w:proofErr w:type="spellStart"/>
      <w:r>
        <w:rPr>
          <w:rFonts w:eastAsia="Times New Roman"/>
        </w:rPr>
        <w:t>p</w:t>
      </w:r>
      <w:r>
        <w:rPr>
          <w:rFonts w:eastAsia="Times New Roman"/>
          <w:vertAlign w:val="subscript"/>
        </w:rPr>
        <w:t>A</w:t>
      </w:r>
      <w:proofErr w:type="spellEnd"/>
      <w:r>
        <w:t>＜</w:t>
      </w:r>
      <w:proofErr w:type="spellStart"/>
      <w:r>
        <w:rPr>
          <w:rFonts w:eastAsia="Times New Roman"/>
        </w:rPr>
        <w:t>p</w:t>
      </w:r>
      <w:r>
        <w:rPr>
          <w:rFonts w:eastAsia="Times New Roman"/>
          <w:vertAlign w:val="subscript"/>
        </w:rPr>
        <w:t>B</w:t>
      </w:r>
      <w:proofErr w:type="spellEnd"/>
      <w:r>
        <w:rPr>
          <w:rFonts w:eastAsia="Times New Roman"/>
          <w:vertAlign w:val="subscript"/>
        </w:rPr>
        <w:t xml:space="preserve"> </w:t>
      </w:r>
      <w:r>
        <w:rPr>
          <w:rFonts w:eastAsia="Times New Roman"/>
        </w:rPr>
        <w:t>F</w:t>
      </w:r>
      <w:r>
        <w:rPr>
          <w:rFonts w:eastAsia="Times New Roman"/>
          <w:vertAlign w:val="subscript"/>
        </w:rPr>
        <w:t>A</w:t>
      </w:r>
      <w:r>
        <w:t>＞</w:t>
      </w:r>
      <w:r>
        <w:rPr>
          <w:rFonts w:eastAsia="Times New Roman"/>
        </w:rPr>
        <w:t>F</w:t>
      </w:r>
      <w:r>
        <w:rPr>
          <w:rFonts w:eastAsia="Times New Roman"/>
          <w:vertAlign w:val="subscript"/>
        </w:rPr>
        <w:t>B</w:t>
      </w:r>
    </w:p>
    <w:p w:rsidR="00DD1872" w:rsidRDefault="0068281D">
      <w:pPr>
        <w:tabs>
          <w:tab w:val="left" w:pos="4153"/>
        </w:tabs>
        <w:spacing w:line="360" w:lineRule="auto"/>
        <w:jc w:val="left"/>
        <w:textAlignment w:val="center"/>
        <w:rPr>
          <w:rFonts w:eastAsia="Times New Roman"/>
        </w:rPr>
      </w:pPr>
      <w:r>
        <w:t>C</w:t>
      </w:r>
      <w:r>
        <w:t>．</w:t>
      </w:r>
      <w:proofErr w:type="spellStart"/>
      <w:r>
        <w:rPr>
          <w:rFonts w:eastAsia="Times New Roman"/>
        </w:rPr>
        <w:t>p</w:t>
      </w:r>
      <w:r>
        <w:rPr>
          <w:rFonts w:eastAsia="Times New Roman"/>
          <w:vertAlign w:val="subscript"/>
        </w:rPr>
        <w:t>A</w:t>
      </w:r>
      <w:proofErr w:type="spellEnd"/>
      <w:r>
        <w:t>＝</w:t>
      </w:r>
      <w:proofErr w:type="spellStart"/>
      <w:r>
        <w:rPr>
          <w:rFonts w:eastAsia="Times New Roman"/>
        </w:rPr>
        <w:t>p</w:t>
      </w:r>
      <w:r>
        <w:rPr>
          <w:rFonts w:eastAsia="Times New Roman"/>
          <w:vertAlign w:val="subscript"/>
        </w:rPr>
        <w:t>B</w:t>
      </w:r>
      <w:proofErr w:type="spellEnd"/>
      <w:r>
        <w:rPr>
          <w:rFonts w:eastAsia="Times New Roman"/>
        </w:rPr>
        <w:t xml:space="preserve">    F</w:t>
      </w:r>
      <w:r>
        <w:rPr>
          <w:rFonts w:eastAsia="Times New Roman"/>
          <w:vertAlign w:val="subscript"/>
        </w:rPr>
        <w:t>A</w:t>
      </w:r>
      <w:r>
        <w:t>＝</w:t>
      </w:r>
      <w:r>
        <w:rPr>
          <w:rFonts w:eastAsia="Times New Roman"/>
        </w:rPr>
        <w:t>F</w:t>
      </w:r>
      <w:r>
        <w:rPr>
          <w:rFonts w:eastAsia="Times New Roman"/>
          <w:vertAlign w:val="subscript"/>
        </w:rPr>
        <w:t>B</w:t>
      </w:r>
      <w:r>
        <w:tab/>
        <w:t>D</w:t>
      </w:r>
      <w:r>
        <w:t>．</w:t>
      </w:r>
      <w:proofErr w:type="spellStart"/>
      <w:r>
        <w:rPr>
          <w:rFonts w:eastAsia="Times New Roman"/>
        </w:rPr>
        <w:t>p</w:t>
      </w:r>
      <w:r>
        <w:rPr>
          <w:rFonts w:eastAsia="Times New Roman"/>
          <w:vertAlign w:val="subscript"/>
        </w:rPr>
        <w:t>A</w:t>
      </w:r>
      <w:proofErr w:type="spellEnd"/>
      <w:r>
        <w:t>＞</w:t>
      </w:r>
      <w:proofErr w:type="spellStart"/>
      <w:r>
        <w:rPr>
          <w:rFonts w:eastAsia="Times New Roman"/>
        </w:rPr>
        <w:t>p</w:t>
      </w:r>
      <w:r>
        <w:rPr>
          <w:rFonts w:eastAsia="Times New Roman"/>
          <w:vertAlign w:val="subscript"/>
        </w:rPr>
        <w:t>B</w:t>
      </w:r>
      <w:proofErr w:type="spellEnd"/>
      <w:r>
        <w:rPr>
          <w:rFonts w:eastAsia="Times New Roman"/>
        </w:rPr>
        <w:t xml:space="preserve">  F</w:t>
      </w:r>
      <w:r>
        <w:rPr>
          <w:rFonts w:eastAsia="Times New Roman"/>
          <w:vertAlign w:val="subscript"/>
        </w:rPr>
        <w:t>A</w:t>
      </w:r>
      <w:r>
        <w:t>＜</w:t>
      </w:r>
      <w:r>
        <w:rPr>
          <w:rFonts w:eastAsia="Times New Roman"/>
        </w:rPr>
        <w:t>F</w:t>
      </w:r>
      <w:r>
        <w:rPr>
          <w:rFonts w:eastAsia="Times New Roman"/>
          <w:vertAlign w:val="subscript"/>
        </w:rPr>
        <w:t>B</w:t>
      </w:r>
    </w:p>
    <w:p w:rsidR="00DD1872" w:rsidRDefault="0068281D">
      <w:pPr>
        <w:spacing w:line="360" w:lineRule="auto"/>
        <w:jc w:val="left"/>
        <w:textAlignment w:val="center"/>
      </w:pPr>
      <w:r>
        <w:t>14</w:t>
      </w:r>
      <w:r>
        <w:t>．（</w:t>
      </w:r>
      <w:r>
        <w:t>2019·</w:t>
      </w:r>
      <w:r>
        <w:t>上海市普陀区南海中学初三月考）</w:t>
      </w:r>
      <w:r>
        <w:t>如图所示，体积相同的甲、乙实心均匀圆柱体放在水平地面上，且对地面的压强</w:t>
      </w:r>
      <w:r>
        <w:rPr>
          <w:rFonts w:eastAsia="Times New Roman"/>
        </w:rPr>
        <w:t>p</w:t>
      </w:r>
      <w:r>
        <w:rPr>
          <w:vertAlign w:val="subscript"/>
        </w:rPr>
        <w:t>甲</w:t>
      </w:r>
      <w:r>
        <w:t>＝</w:t>
      </w:r>
      <w:r>
        <w:rPr>
          <w:rFonts w:eastAsia="Times New Roman"/>
        </w:rPr>
        <w:t>p</w:t>
      </w:r>
      <w:r>
        <w:rPr>
          <w:vertAlign w:val="subscript"/>
        </w:rPr>
        <w:t>乙</w:t>
      </w:r>
      <w:r>
        <w:t>．现将甲、乙分别从上部沿水平方向切去相同体积，则甲、乙对水平地面的压力变化量</w:t>
      </w:r>
      <w:r>
        <w:t>△</w:t>
      </w:r>
      <w:r>
        <w:rPr>
          <w:rFonts w:eastAsia="Times New Roman"/>
        </w:rPr>
        <w:t>F</w:t>
      </w:r>
      <w:r>
        <w:rPr>
          <w:vertAlign w:val="subscript"/>
        </w:rPr>
        <w:t>甲</w:t>
      </w:r>
      <w:r>
        <w:t>和</w:t>
      </w:r>
      <w:r>
        <w:t>△</w:t>
      </w:r>
      <w:r>
        <w:rPr>
          <w:rFonts w:eastAsia="Times New Roman"/>
        </w:rPr>
        <w:t>F</w:t>
      </w:r>
      <w:r>
        <w:rPr>
          <w:vertAlign w:val="subscript"/>
        </w:rPr>
        <w:t>乙</w:t>
      </w:r>
      <w:r>
        <w:t>，对水平地面的压强变化量</w:t>
      </w:r>
      <w:r>
        <w:t>△</w:t>
      </w:r>
      <w:r>
        <w:rPr>
          <w:rFonts w:eastAsia="Times New Roman"/>
        </w:rPr>
        <w:t>p</w:t>
      </w:r>
      <w:r>
        <w:rPr>
          <w:vertAlign w:val="subscript"/>
        </w:rPr>
        <w:t>甲</w:t>
      </w:r>
      <w:r>
        <w:t>和</w:t>
      </w:r>
      <w:r>
        <w:t>△</w:t>
      </w:r>
      <w:r>
        <w:rPr>
          <w:rFonts w:eastAsia="Times New Roman"/>
        </w:rPr>
        <w:t>p</w:t>
      </w:r>
      <w:r>
        <w:rPr>
          <w:vertAlign w:val="subscript"/>
        </w:rPr>
        <w:t>乙</w:t>
      </w:r>
      <w:r>
        <w:t>关系正确的是</w:t>
      </w:r>
    </w:p>
    <w:p w:rsidR="00DD1872" w:rsidRDefault="0068281D">
      <w:pPr>
        <w:spacing w:line="360" w:lineRule="auto"/>
        <w:jc w:val="left"/>
        <w:textAlignment w:val="center"/>
      </w:pPr>
      <w:r>
        <w:rPr>
          <w:noProof/>
        </w:rPr>
        <w:drawing>
          <wp:inline distT="0" distB="0" distL="114300" distR="114300">
            <wp:extent cx="1724025" cy="1123950"/>
            <wp:effectExtent l="0" t="0" r="9525" b="0"/>
            <wp:docPr id="52" name="图片 2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69249" name="图片 212" descr=" "/>
                    <pic:cNvPicPr>
                      <a:picLocks noChangeAspect="1"/>
                    </pic:cNvPicPr>
                  </pic:nvPicPr>
                  <pic:blipFill>
                    <a:blip r:embed="rId59"/>
                    <a:stretch>
                      <a:fillRect/>
                    </a:stretch>
                  </pic:blipFill>
                  <pic:spPr>
                    <a:xfrm>
                      <a:off x="0" y="0"/>
                      <a:ext cx="1724025" cy="1123950"/>
                    </a:xfrm>
                    <a:prstGeom prst="rect">
                      <a:avLst/>
                    </a:prstGeom>
                    <a:noFill/>
                    <a:ln>
                      <a:noFill/>
                    </a:ln>
                  </pic:spPr>
                </pic:pic>
              </a:graphicData>
            </a:graphic>
          </wp:inline>
        </w:drawing>
      </w:r>
    </w:p>
    <w:p w:rsidR="00DD1872" w:rsidRDefault="0068281D">
      <w:pPr>
        <w:spacing w:line="360" w:lineRule="auto"/>
        <w:jc w:val="left"/>
        <w:textAlignment w:val="center"/>
      </w:pPr>
      <w:r>
        <w:t>A</w:t>
      </w:r>
      <w:r>
        <w:t>．</w:t>
      </w:r>
      <w:r>
        <w:t>△</w:t>
      </w:r>
      <w:r>
        <w:rPr>
          <w:rFonts w:eastAsia="Times New Roman"/>
        </w:rPr>
        <w:t xml:space="preserve">F </w:t>
      </w:r>
      <w:r>
        <w:rPr>
          <w:vertAlign w:val="subscript"/>
        </w:rPr>
        <w:t>甲</w:t>
      </w:r>
      <w:r>
        <w:t>＞</w:t>
      </w:r>
      <w:r>
        <w:t>△</w:t>
      </w:r>
      <w:r>
        <w:rPr>
          <w:rFonts w:eastAsia="Times New Roman"/>
        </w:rPr>
        <w:t xml:space="preserve">F </w:t>
      </w:r>
      <w:r>
        <w:rPr>
          <w:vertAlign w:val="subscript"/>
        </w:rPr>
        <w:t>乙</w:t>
      </w:r>
      <w:r>
        <w:t>，</w:t>
      </w:r>
      <w:r>
        <w:t>△</w:t>
      </w:r>
      <w:r>
        <w:rPr>
          <w:rFonts w:eastAsia="Times New Roman"/>
        </w:rPr>
        <w:t xml:space="preserve">p </w:t>
      </w:r>
      <w:r>
        <w:rPr>
          <w:vertAlign w:val="subscript"/>
        </w:rPr>
        <w:t>甲</w:t>
      </w:r>
      <w:r>
        <w:t>＞</w:t>
      </w:r>
      <w:r>
        <w:t>△</w:t>
      </w:r>
      <w:r>
        <w:rPr>
          <w:rFonts w:eastAsia="Times New Roman"/>
        </w:rPr>
        <w:t xml:space="preserve">p </w:t>
      </w:r>
      <w:r>
        <w:rPr>
          <w:vertAlign w:val="subscript"/>
        </w:rPr>
        <w:t>乙</w:t>
      </w:r>
    </w:p>
    <w:p w:rsidR="00DD1872" w:rsidRDefault="0068281D">
      <w:pPr>
        <w:spacing w:line="360" w:lineRule="auto"/>
        <w:jc w:val="left"/>
        <w:textAlignment w:val="center"/>
      </w:pPr>
      <w:r>
        <w:lastRenderedPageBreak/>
        <w:t>B</w:t>
      </w:r>
      <w:r>
        <w:t>．</w:t>
      </w:r>
      <w:r>
        <w:t>△</w:t>
      </w:r>
      <w:r>
        <w:rPr>
          <w:rFonts w:eastAsia="Times New Roman"/>
        </w:rPr>
        <w:t xml:space="preserve">F </w:t>
      </w:r>
      <w:r>
        <w:rPr>
          <w:vertAlign w:val="subscript"/>
        </w:rPr>
        <w:t>甲</w:t>
      </w:r>
      <w:r>
        <w:t>＝</w:t>
      </w:r>
      <w:r>
        <w:t>△</w:t>
      </w:r>
      <w:r>
        <w:rPr>
          <w:rFonts w:eastAsia="Times New Roman"/>
        </w:rPr>
        <w:t xml:space="preserve">F </w:t>
      </w:r>
      <w:r>
        <w:rPr>
          <w:vertAlign w:val="subscript"/>
        </w:rPr>
        <w:t>乙</w:t>
      </w:r>
      <w:r>
        <w:t>，</w:t>
      </w:r>
      <w:r>
        <w:t>△</w:t>
      </w:r>
      <w:r>
        <w:rPr>
          <w:rFonts w:eastAsia="Times New Roman"/>
        </w:rPr>
        <w:t xml:space="preserve">p </w:t>
      </w:r>
      <w:r>
        <w:rPr>
          <w:vertAlign w:val="subscript"/>
        </w:rPr>
        <w:t>甲</w:t>
      </w:r>
      <w:r>
        <w:t>＝</w:t>
      </w:r>
      <w:r>
        <w:t>△</w:t>
      </w:r>
      <w:r>
        <w:rPr>
          <w:rFonts w:eastAsia="Times New Roman"/>
        </w:rPr>
        <w:t xml:space="preserve">p </w:t>
      </w:r>
      <w:r>
        <w:rPr>
          <w:vertAlign w:val="subscript"/>
        </w:rPr>
        <w:t>乙</w:t>
      </w:r>
    </w:p>
    <w:p w:rsidR="00DD1872" w:rsidRDefault="0068281D">
      <w:pPr>
        <w:spacing w:line="360" w:lineRule="auto"/>
        <w:jc w:val="left"/>
        <w:textAlignment w:val="center"/>
      </w:pPr>
      <w:r>
        <w:t>C</w:t>
      </w:r>
      <w:r>
        <w:t>．</w:t>
      </w:r>
      <w:r>
        <w:t>△</w:t>
      </w:r>
      <w:r>
        <w:rPr>
          <w:rFonts w:eastAsia="Times New Roman"/>
        </w:rPr>
        <w:t xml:space="preserve">F </w:t>
      </w:r>
      <w:r>
        <w:rPr>
          <w:vertAlign w:val="subscript"/>
        </w:rPr>
        <w:t>甲</w:t>
      </w:r>
      <w:r>
        <w:t>＜</w:t>
      </w:r>
      <w:r>
        <w:t>△</w:t>
      </w:r>
      <w:r>
        <w:rPr>
          <w:rFonts w:eastAsia="Times New Roman"/>
        </w:rPr>
        <w:t xml:space="preserve">F </w:t>
      </w:r>
      <w:r>
        <w:rPr>
          <w:vertAlign w:val="subscript"/>
        </w:rPr>
        <w:t>乙</w:t>
      </w:r>
      <w:r>
        <w:t>，</w:t>
      </w:r>
      <w:r>
        <w:t>△</w:t>
      </w:r>
      <w:r>
        <w:rPr>
          <w:rFonts w:eastAsia="Times New Roman"/>
        </w:rPr>
        <w:t xml:space="preserve">p </w:t>
      </w:r>
      <w:r>
        <w:rPr>
          <w:vertAlign w:val="subscript"/>
        </w:rPr>
        <w:t>甲</w:t>
      </w:r>
      <w:r>
        <w:t>＞</w:t>
      </w:r>
      <w:r>
        <w:t>△</w:t>
      </w:r>
      <w:r>
        <w:rPr>
          <w:rFonts w:eastAsia="Times New Roman"/>
        </w:rPr>
        <w:t xml:space="preserve">p </w:t>
      </w:r>
      <w:r>
        <w:rPr>
          <w:vertAlign w:val="subscript"/>
        </w:rPr>
        <w:t>乙</w:t>
      </w:r>
    </w:p>
    <w:p w:rsidR="00DD1872" w:rsidRDefault="0068281D">
      <w:pPr>
        <w:spacing w:line="360" w:lineRule="auto"/>
        <w:jc w:val="left"/>
        <w:textAlignment w:val="center"/>
      </w:pPr>
      <w:r>
        <w:t>D</w:t>
      </w:r>
      <w:r>
        <w:t>．</w:t>
      </w:r>
      <w:r>
        <w:t>△</w:t>
      </w:r>
      <w:r>
        <w:rPr>
          <w:rFonts w:eastAsia="Times New Roman"/>
        </w:rPr>
        <w:t xml:space="preserve">F </w:t>
      </w:r>
      <w:r>
        <w:rPr>
          <w:vertAlign w:val="subscript"/>
        </w:rPr>
        <w:t>甲</w:t>
      </w:r>
      <w:r>
        <w:t>＞</w:t>
      </w:r>
      <w:r>
        <w:t>△</w:t>
      </w:r>
      <w:r>
        <w:rPr>
          <w:rFonts w:eastAsia="Times New Roman"/>
        </w:rPr>
        <w:t xml:space="preserve">F </w:t>
      </w:r>
      <w:r>
        <w:rPr>
          <w:vertAlign w:val="subscript"/>
        </w:rPr>
        <w:t>乙</w:t>
      </w:r>
      <w:r>
        <w:t>，</w:t>
      </w:r>
      <w:r>
        <w:t>△</w:t>
      </w:r>
      <w:r>
        <w:rPr>
          <w:rFonts w:eastAsia="Times New Roman"/>
        </w:rPr>
        <w:t xml:space="preserve">p </w:t>
      </w:r>
      <w:r>
        <w:rPr>
          <w:vertAlign w:val="subscript"/>
        </w:rPr>
        <w:t>甲</w:t>
      </w:r>
      <w:r>
        <w:t>＝</w:t>
      </w:r>
      <w:r>
        <w:t>△</w:t>
      </w:r>
      <w:r>
        <w:rPr>
          <w:rFonts w:eastAsia="Times New Roman"/>
        </w:rPr>
        <w:t xml:space="preserve">p </w:t>
      </w:r>
      <w:r>
        <w:rPr>
          <w:vertAlign w:val="subscript"/>
        </w:rPr>
        <w:t>乙</w:t>
      </w:r>
    </w:p>
    <w:p w:rsidR="00DD1872" w:rsidRDefault="00DD1872"/>
    <w:p w:rsidR="00DD1872" w:rsidRDefault="0068281D">
      <w:pPr>
        <w:rPr>
          <w:b/>
        </w:rPr>
      </w:pPr>
      <w:r>
        <w:rPr>
          <w:b/>
        </w:rPr>
        <w:t>二、填空题</w:t>
      </w:r>
    </w:p>
    <w:p w:rsidR="00DD1872" w:rsidRDefault="0068281D">
      <w:pPr>
        <w:spacing w:line="360" w:lineRule="auto"/>
        <w:jc w:val="left"/>
        <w:textAlignment w:val="center"/>
      </w:pPr>
      <w:r>
        <w:t>15</w:t>
      </w:r>
      <w:r>
        <w:t>．（</w:t>
      </w:r>
      <w:r>
        <w:t>2020·</w:t>
      </w:r>
      <w:r>
        <w:t>上海青浦</w:t>
      </w:r>
      <w:r>
        <w:t>·</w:t>
      </w:r>
      <w:r>
        <w:t>初三一模）</w:t>
      </w:r>
      <w:r>
        <w:t>刀刃磨得锋利、锥子做的尖锐，是采用</w:t>
      </w:r>
      <w:r>
        <w:t>___</w:t>
      </w:r>
      <w:r>
        <w:t>受力面积的办法，以便我们用较小的力就能产生很大的</w:t>
      </w:r>
      <w:r>
        <w:t>___</w:t>
      </w:r>
      <w:r>
        <w:t>．</w:t>
      </w:r>
    </w:p>
    <w:p w:rsidR="00DD1872" w:rsidRDefault="0068281D">
      <w:pPr>
        <w:spacing w:line="360" w:lineRule="auto"/>
        <w:jc w:val="left"/>
        <w:textAlignment w:val="center"/>
      </w:pPr>
      <w:r>
        <w:t>16</w:t>
      </w:r>
      <w:r>
        <w:t>．（</w:t>
      </w:r>
      <w:r>
        <w:t>2020·</w:t>
      </w:r>
      <w:r>
        <w:t>上海徐汇</w:t>
      </w:r>
      <w:r>
        <w:t>·</w:t>
      </w:r>
      <w:r>
        <w:t>初三一模）</w:t>
      </w:r>
      <w:r>
        <w:t>意大利科学家</w:t>
      </w:r>
      <w:r>
        <w:t>_____</w:t>
      </w:r>
      <w:r>
        <w:t>首先测定了大气压强的值；大气压强的大小还与海拔高度有关，海拔高度越高，空气越</w:t>
      </w:r>
      <w:r>
        <w:t>____</w:t>
      </w:r>
      <w:r>
        <w:t>（选填</w:t>
      </w:r>
      <w:r>
        <w:t>“</w:t>
      </w:r>
      <w:r>
        <w:t>稠密</w:t>
      </w:r>
      <w:r>
        <w:t>”</w:t>
      </w:r>
      <w:r>
        <w:t>或</w:t>
      </w:r>
      <w:r>
        <w:t>“</w:t>
      </w:r>
      <w:r>
        <w:t>稀薄</w:t>
      </w:r>
      <w:r>
        <w:t>”</w:t>
      </w:r>
      <w:r>
        <w:t>），大气压强就越</w:t>
      </w:r>
      <w:r>
        <w:t>____</w:t>
      </w:r>
      <w:r>
        <w:t>。</w:t>
      </w:r>
    </w:p>
    <w:p w:rsidR="00DD1872" w:rsidRDefault="0068281D">
      <w:pPr>
        <w:spacing w:line="360" w:lineRule="auto"/>
        <w:jc w:val="left"/>
        <w:textAlignment w:val="center"/>
      </w:pPr>
      <w:r>
        <w:t>17</w:t>
      </w:r>
      <w:r>
        <w:t>．（</w:t>
      </w:r>
      <w:r>
        <w:t>2019·</w:t>
      </w:r>
      <w:r>
        <w:t>上海市闵行第三中学初三一模）</w:t>
      </w:r>
      <w:r>
        <w:t>纯水的密度为</w:t>
      </w:r>
      <w:r>
        <w:t>_____</w:t>
      </w:r>
      <w:r>
        <w:rPr>
          <w:rFonts w:eastAsia="Times New Roman"/>
        </w:rPr>
        <w:t>kg/cm</w:t>
      </w:r>
      <w:r>
        <w:rPr>
          <w:rFonts w:eastAsia="Times New Roman"/>
          <w:vertAlign w:val="superscript"/>
        </w:rPr>
        <w:t>3</w:t>
      </w:r>
      <w:r>
        <w:t>．已知人体的密度与水相近，若将人体近似看作为一个圆柱体，由此可估算出身高为</w:t>
      </w:r>
      <w:r>
        <w:rPr>
          <w:rFonts w:eastAsia="Times New Roman"/>
        </w:rPr>
        <w:t>1.7m</w:t>
      </w:r>
      <w:r>
        <w:t>的人直立时对水平</w:t>
      </w:r>
      <w:r>
        <w:t>地面的压强约为</w:t>
      </w:r>
      <w:r>
        <w:t>_____</w:t>
      </w:r>
      <w:r>
        <w:rPr>
          <w:rFonts w:eastAsia="Times New Roman"/>
        </w:rPr>
        <w:t>Pa</w:t>
      </w:r>
      <w:r>
        <w:t>．（</w:t>
      </w:r>
      <w:r>
        <w:rPr>
          <w:rFonts w:eastAsia="Times New Roman"/>
        </w:rPr>
        <w:t>g</w:t>
      </w:r>
      <w:r>
        <w:t>取</w:t>
      </w:r>
      <w:r>
        <w:rPr>
          <w:rFonts w:eastAsia="Times New Roman"/>
        </w:rPr>
        <w:t>10N/kg</w:t>
      </w:r>
      <w:r>
        <w:t>）</w:t>
      </w:r>
    </w:p>
    <w:p w:rsidR="00DD1872" w:rsidRDefault="0068281D">
      <w:pPr>
        <w:spacing w:line="360" w:lineRule="auto"/>
        <w:jc w:val="left"/>
        <w:textAlignment w:val="center"/>
      </w:pPr>
      <w:r>
        <w:t>18</w:t>
      </w:r>
      <w:r>
        <w:t>．（</w:t>
      </w:r>
      <w:r>
        <w:t>2020·</w:t>
      </w:r>
      <w:r>
        <w:t>上海虹口</w:t>
      </w:r>
      <w:r>
        <w:t>·</w:t>
      </w:r>
      <w:r>
        <w:t>初三一模）</w:t>
      </w:r>
      <w:r>
        <w:t>马德堡半球实验证明了</w:t>
      </w:r>
      <w:r>
        <w:t>_______</w:t>
      </w:r>
      <w:r>
        <w:t>的存在。刀刃磨得锋利，是为了减小受力面积，增大</w:t>
      </w:r>
      <w:r>
        <w:t>______</w:t>
      </w:r>
      <w:r>
        <w:t>，易于切开物体。拦河大坝设计成上窄下宽则是因为水的深度越大，水对大坝的压强越</w:t>
      </w:r>
      <w:r>
        <w:t>_______</w:t>
      </w:r>
      <w:r>
        <w:t>。</w:t>
      </w:r>
    </w:p>
    <w:p w:rsidR="00DD1872" w:rsidRDefault="0068281D">
      <w:pPr>
        <w:spacing w:line="360" w:lineRule="auto"/>
        <w:jc w:val="left"/>
        <w:textAlignment w:val="center"/>
      </w:pPr>
      <w:r>
        <w:t>19</w:t>
      </w:r>
      <w:r>
        <w:t>．（</w:t>
      </w:r>
      <w:r>
        <w:t>2020·</w:t>
      </w:r>
      <w:r>
        <w:t>上海静安</w:t>
      </w:r>
      <w:r>
        <w:t>·</w:t>
      </w:r>
      <w:r>
        <w:t>初三一模）</w:t>
      </w:r>
      <w:r>
        <w:t>以下选自九年级教科书中关于大气压强的一段文字，阅读并完成填空：我们的地球被一层厚度约为</w:t>
      </w:r>
      <w:r>
        <w:rPr>
          <w:rFonts w:eastAsia="Times New Roman"/>
        </w:rPr>
        <w:t>80~100</w:t>
      </w:r>
      <w:r>
        <w:t>千米的大气层包围着。如果把空气比作海洋，我们就生活在这层海洋的</w:t>
      </w:r>
      <w:r>
        <w:t>_____</w:t>
      </w:r>
      <w:r>
        <w:t>。我们周围每立方米空气的质量</w:t>
      </w:r>
      <w:r>
        <w:t>约为</w:t>
      </w:r>
      <w:r>
        <w:t>______</w:t>
      </w:r>
      <w:r>
        <w:t>千克（选填</w:t>
      </w:r>
      <w:r>
        <w:t>“</w:t>
      </w:r>
      <w:r>
        <w:rPr>
          <w:rFonts w:eastAsia="Times New Roman"/>
        </w:rPr>
        <w:t>0.1</w:t>
      </w:r>
      <w:r>
        <w:t>”“</w:t>
      </w:r>
      <w:r>
        <w:rPr>
          <w:rFonts w:eastAsia="Times New Roman"/>
        </w:rPr>
        <w:t>1</w:t>
      </w:r>
      <w:r>
        <w:t>”</w:t>
      </w:r>
      <w:r>
        <w:t>或</w:t>
      </w:r>
      <w:r>
        <w:t>“</w:t>
      </w:r>
      <w:r>
        <w:rPr>
          <w:rFonts w:eastAsia="Times New Roman"/>
        </w:rPr>
        <w:t>10</w:t>
      </w:r>
      <w:r>
        <w:t>”</w:t>
      </w:r>
      <w:r>
        <w:t>），由于大气受到</w:t>
      </w:r>
      <w:r>
        <w:t>_____</w:t>
      </w:r>
      <w:r>
        <w:t>作用，大气会对处于其中的物体产生压强，我们称它为大气压强。</w:t>
      </w:r>
    </w:p>
    <w:p w:rsidR="00DD1872" w:rsidRDefault="0068281D">
      <w:pPr>
        <w:spacing w:line="360" w:lineRule="auto"/>
        <w:jc w:val="left"/>
        <w:textAlignment w:val="center"/>
      </w:pPr>
      <w:r>
        <w:t>20</w:t>
      </w:r>
      <w:r>
        <w:t>．（</w:t>
      </w:r>
      <w:r>
        <w:t>2020·</w:t>
      </w:r>
      <w:r>
        <w:t>上海浦东新</w:t>
      </w:r>
      <w:r>
        <w:t>·</w:t>
      </w:r>
      <w:r>
        <w:t>初三一模）</w:t>
      </w:r>
      <w:r>
        <w:t>三峡水库的水深可超过</w:t>
      </w:r>
      <w:r>
        <w:rPr>
          <w:rFonts w:eastAsia="Times New Roman"/>
        </w:rPr>
        <w:t>100</w:t>
      </w:r>
      <w:r>
        <w:t>米，在水面下</w:t>
      </w:r>
      <w:r>
        <w:rPr>
          <w:rFonts w:eastAsia="Times New Roman"/>
        </w:rPr>
        <w:t>50</w:t>
      </w:r>
      <w:r>
        <w:t>米深处水的压强为</w:t>
      </w:r>
      <w:r>
        <w:t>______</w:t>
      </w:r>
      <w:r>
        <w:t>帕；深水处也存在着某些鱼类及生物，若水面下</w:t>
      </w:r>
      <w:r>
        <w:rPr>
          <w:rFonts w:eastAsia="Times New Roman"/>
        </w:rPr>
        <w:t>50</w:t>
      </w:r>
      <w:r>
        <w:t>米深处有一面积为</w:t>
      </w:r>
      <w:r>
        <w:rPr>
          <w:rFonts w:eastAsia="Times New Roman"/>
        </w:rPr>
        <w:t>0.02</w:t>
      </w:r>
      <w:r>
        <w:t>米</w:t>
      </w:r>
      <w:r>
        <w:rPr>
          <w:rFonts w:eastAsia="Times New Roman"/>
          <w:vertAlign w:val="superscript"/>
        </w:rPr>
        <w:t>2</w:t>
      </w:r>
      <w:r>
        <w:t>的鱼，这条鱼受到水的压力为</w:t>
      </w:r>
      <w:r>
        <w:t>______</w:t>
      </w:r>
      <w:r>
        <w:t>牛，鱼类体内的压强</w:t>
      </w:r>
      <w:r>
        <w:t>_____</w:t>
      </w:r>
      <w:r>
        <w:t>（选填</w:t>
      </w:r>
      <w:r>
        <w:t>“</w:t>
      </w:r>
      <w:r>
        <w:t>大于</w:t>
      </w:r>
      <w:r>
        <w:t>”</w:t>
      </w:r>
      <w:r>
        <w:t>、</w:t>
      </w:r>
      <w:r>
        <w:t>“</w:t>
      </w:r>
      <w:r>
        <w:t>等于</w:t>
      </w:r>
      <w:r>
        <w:t>”</w:t>
      </w:r>
      <w:r>
        <w:t>或</w:t>
      </w:r>
      <w:r>
        <w:t>“</w:t>
      </w:r>
      <w:r>
        <w:t>小于</w:t>
      </w:r>
      <w:r>
        <w:t>”</w:t>
      </w:r>
      <w:r>
        <w:t>）该处水的压强。</w:t>
      </w:r>
    </w:p>
    <w:p w:rsidR="00DD1872" w:rsidRDefault="0068281D">
      <w:pPr>
        <w:spacing w:line="360" w:lineRule="auto"/>
        <w:jc w:val="left"/>
        <w:textAlignment w:val="center"/>
      </w:pPr>
      <w:r>
        <w:t>21</w:t>
      </w:r>
      <w:r>
        <w:t>．（</w:t>
      </w:r>
      <w:r>
        <w:t>2018·</w:t>
      </w:r>
      <w:r>
        <w:t>上海崇明</w:t>
      </w:r>
      <w:r>
        <w:t>·</w:t>
      </w:r>
      <w:r>
        <w:t>初三二模）</w:t>
      </w:r>
      <w:r>
        <w:t>日常生活中很多俗语蕴含着丰富的物理知识．如俗话说</w:t>
      </w:r>
      <w:r>
        <w:t>“</w:t>
      </w:r>
      <w:r>
        <w:t>人往高处走，水往低处流</w:t>
      </w:r>
      <w:r>
        <w:t>”</w:t>
      </w:r>
      <w:r>
        <w:t>，</w:t>
      </w:r>
      <w:r>
        <w:t>“</w:t>
      </w:r>
      <w:r>
        <w:t>水往低处流</w:t>
      </w:r>
      <w:r>
        <w:t>”</w:t>
      </w:r>
      <w:r>
        <w:t>是因为水受到重力，重力的方向总是</w:t>
      </w:r>
      <w:r>
        <w:t>_____</w:t>
      </w:r>
      <w:r>
        <w:t>的；</w:t>
      </w:r>
      <w:r>
        <w:t>“</w:t>
      </w:r>
      <w:r>
        <w:t>磨刀不误砍柴工</w:t>
      </w:r>
      <w:r>
        <w:t>”</w:t>
      </w:r>
      <w:r>
        <w:t>，</w:t>
      </w:r>
      <w:r>
        <w:t>“</w:t>
      </w:r>
      <w:r>
        <w:t>磨刀</w:t>
      </w:r>
      <w:r>
        <w:t>”</w:t>
      </w:r>
      <w:r>
        <w:t>减小了受力面积，在压力一定时</w:t>
      </w:r>
      <w:r>
        <w:t>_____</w:t>
      </w:r>
      <w:r>
        <w:t>压强；</w:t>
      </w:r>
      <w:r>
        <w:t>“</w:t>
      </w:r>
      <w:r>
        <w:t>墙内开花墙外香</w:t>
      </w:r>
      <w:r>
        <w:t>”</w:t>
      </w:r>
      <w:r>
        <w:t>，由于分子在</w:t>
      </w:r>
      <w:r>
        <w:t>_____</w:t>
      </w:r>
      <w:r>
        <w:t>运动，墙内的花香就会扩散到墙</w:t>
      </w:r>
      <w:r>
        <w:lastRenderedPageBreak/>
        <w:t>外．</w:t>
      </w:r>
    </w:p>
    <w:p w:rsidR="00DD1872" w:rsidRDefault="0068281D">
      <w:pPr>
        <w:spacing w:line="360" w:lineRule="auto"/>
        <w:jc w:val="left"/>
        <w:textAlignment w:val="center"/>
      </w:pPr>
      <w:r>
        <w:t>22</w:t>
      </w:r>
      <w:r>
        <w:t>．（</w:t>
      </w:r>
      <w:r>
        <w:t>2018·</w:t>
      </w:r>
      <w:r>
        <w:t>上海南洋中学初三月考）</w:t>
      </w:r>
      <w:r>
        <w:t>如图所示，</w:t>
      </w:r>
      <w:r>
        <w:rPr>
          <w:rFonts w:eastAsia="Times New Roman"/>
          <w:i/>
        </w:rPr>
        <w:t>A</w:t>
      </w:r>
      <w:r>
        <w:t>、</w:t>
      </w:r>
      <w:r>
        <w:rPr>
          <w:rFonts w:eastAsia="Times New Roman"/>
          <w:i/>
        </w:rPr>
        <w:t>B</w:t>
      </w:r>
      <w:r>
        <w:t>、</w:t>
      </w:r>
      <w:r>
        <w:rPr>
          <w:rFonts w:eastAsia="Times New Roman"/>
          <w:i/>
        </w:rPr>
        <w:t>C</w:t>
      </w:r>
      <w:r>
        <w:t>三点在同一水平面上，</w:t>
      </w:r>
      <w:r>
        <w:rPr>
          <w:rFonts w:eastAsia="Times New Roman"/>
          <w:i/>
        </w:rPr>
        <w:t>D</w:t>
      </w:r>
      <w:r>
        <w:t>点在容器底部，当容器中装满水时，</w:t>
      </w:r>
      <w:r>
        <w:rPr>
          <w:rFonts w:eastAsia="Times New Roman"/>
          <w:i/>
        </w:rPr>
        <w:t>D</w:t>
      </w:r>
      <w:r>
        <w:t>点处水的压强为</w:t>
      </w:r>
      <w:r>
        <w:t>_____</w:t>
      </w:r>
      <w:r>
        <w:rPr>
          <w:rFonts w:eastAsia="Times New Roman"/>
        </w:rPr>
        <w:t>Pa</w:t>
      </w:r>
      <w:r>
        <w:t>．（</w:t>
      </w:r>
      <w:r>
        <w:rPr>
          <w:rFonts w:eastAsia="Times New Roman"/>
        </w:rPr>
        <w:t>g</w:t>
      </w:r>
      <w:r>
        <w:t>取</w:t>
      </w:r>
      <w:r>
        <w:rPr>
          <w:rFonts w:eastAsia="Times New Roman"/>
        </w:rPr>
        <w:t>10N/kg</w:t>
      </w:r>
      <w:r>
        <w:t>）</w:t>
      </w:r>
    </w:p>
    <w:p w:rsidR="00DD1872" w:rsidRDefault="0068281D">
      <w:pPr>
        <w:spacing w:line="360" w:lineRule="auto"/>
        <w:jc w:val="left"/>
        <w:textAlignment w:val="center"/>
      </w:pPr>
      <w:r>
        <w:rPr>
          <w:noProof/>
        </w:rPr>
        <w:drawing>
          <wp:inline distT="0" distB="0" distL="114300" distR="114300">
            <wp:extent cx="1800225" cy="1933575"/>
            <wp:effectExtent l="0" t="0" r="9525" b="9525"/>
            <wp:docPr id="53" name="图片 2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015" name="图片 213" descr=" "/>
                    <pic:cNvPicPr>
                      <a:picLocks noChangeAspect="1"/>
                    </pic:cNvPicPr>
                  </pic:nvPicPr>
                  <pic:blipFill>
                    <a:blip r:embed="rId60"/>
                    <a:stretch>
                      <a:fillRect/>
                    </a:stretch>
                  </pic:blipFill>
                  <pic:spPr>
                    <a:xfrm>
                      <a:off x="0" y="0"/>
                      <a:ext cx="1800225" cy="1933575"/>
                    </a:xfrm>
                    <a:prstGeom prst="rect">
                      <a:avLst/>
                    </a:prstGeom>
                    <a:noFill/>
                    <a:ln>
                      <a:noFill/>
                    </a:ln>
                  </pic:spPr>
                </pic:pic>
              </a:graphicData>
            </a:graphic>
          </wp:inline>
        </w:drawing>
      </w:r>
    </w:p>
    <w:p w:rsidR="00DD1872" w:rsidRDefault="0068281D">
      <w:pPr>
        <w:spacing w:line="360" w:lineRule="auto"/>
        <w:jc w:val="left"/>
        <w:textAlignment w:val="center"/>
      </w:pPr>
      <w:r>
        <w:t>23</w:t>
      </w:r>
      <w:r>
        <w:t>．（</w:t>
      </w:r>
      <w:r>
        <w:t>2019·</w:t>
      </w:r>
      <w:r>
        <w:t>上海青浦</w:t>
      </w:r>
      <w:r>
        <w:t>·</w:t>
      </w:r>
      <w:r>
        <w:t>中考模拟）</w:t>
      </w:r>
      <w:r>
        <w:t>均匀正方体放在水平地</w:t>
      </w:r>
      <w:r>
        <w:t>面上，现沿竖直方向截去一部分后，若与原正方体相比，则剩余部分的质量</w:t>
      </w:r>
      <w:r>
        <w:t>_____</w:t>
      </w:r>
      <w:r>
        <w:t>，对地面的压强</w:t>
      </w:r>
      <w:r>
        <w:t>_____</w:t>
      </w:r>
      <w:r>
        <w:t>．（选填</w:t>
      </w:r>
      <w:r>
        <w:t>“</w:t>
      </w:r>
      <w:r>
        <w:t>变大</w:t>
      </w:r>
      <w:r>
        <w:t>”“</w:t>
      </w:r>
      <w:r>
        <w:t>不变</w:t>
      </w:r>
      <w:r>
        <w:t>”</w:t>
      </w:r>
      <w:r>
        <w:t>或</w:t>
      </w:r>
      <w:r>
        <w:t>“</w:t>
      </w:r>
      <w:r>
        <w:t>变小</w:t>
      </w:r>
      <w:r>
        <w:t>”</w:t>
      </w:r>
      <w:r>
        <w:t>）</w:t>
      </w:r>
    </w:p>
    <w:p w:rsidR="00DD1872" w:rsidRDefault="0068281D">
      <w:pPr>
        <w:spacing w:line="360" w:lineRule="auto"/>
        <w:jc w:val="left"/>
        <w:textAlignment w:val="center"/>
      </w:pPr>
      <w:r>
        <w:t>24</w:t>
      </w:r>
      <w:r>
        <w:t>．（</w:t>
      </w:r>
      <w:r>
        <w:t>2019·</w:t>
      </w:r>
      <w:r>
        <w:t>上海松江</w:t>
      </w:r>
      <w:r>
        <w:t>·</w:t>
      </w:r>
      <w:r>
        <w:t>初三期中）</w:t>
      </w:r>
      <w:r>
        <w:t>物理知识在生产和生活中有着广泛的应用．如图（</w:t>
      </w:r>
      <w:r>
        <w:rPr>
          <w:rFonts w:eastAsia="Times New Roman"/>
        </w:rPr>
        <w:t>a</w:t>
      </w:r>
      <w:r>
        <w:t>）、（</w:t>
      </w:r>
      <w:r>
        <w:rPr>
          <w:rFonts w:eastAsia="Times New Roman"/>
        </w:rPr>
        <w:t>b</w:t>
      </w:r>
      <w:r>
        <w:t>）、（</w:t>
      </w:r>
      <w:r>
        <w:rPr>
          <w:rFonts w:eastAsia="Times New Roman"/>
        </w:rPr>
        <w:t>c</w:t>
      </w:r>
      <w:r>
        <w:t>）所示，其中应用压强知识的是图</w:t>
      </w:r>
      <w:r>
        <w:t>_____</w:t>
      </w:r>
      <w:r>
        <w:t>，应用阿基米德原理的是图</w:t>
      </w:r>
      <w:r>
        <w:t>_____</w:t>
      </w:r>
      <w:r>
        <w:t>，应用连通器原理的是图</w:t>
      </w:r>
      <w:r>
        <w:t>_____</w:t>
      </w:r>
      <w:r>
        <w:t>．</w:t>
      </w:r>
    </w:p>
    <w:p w:rsidR="00DD1872" w:rsidRDefault="0068281D">
      <w:pPr>
        <w:spacing w:line="360" w:lineRule="auto"/>
        <w:jc w:val="left"/>
        <w:textAlignment w:val="center"/>
      </w:pPr>
      <w:r>
        <w:rPr>
          <w:noProof/>
        </w:rPr>
        <w:drawing>
          <wp:inline distT="0" distB="0" distL="114300" distR="114300">
            <wp:extent cx="2971800" cy="771525"/>
            <wp:effectExtent l="0" t="0" r="0" b="9525"/>
            <wp:docPr id="44" name="图片 2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72274" name="图片 214" descr=" "/>
                    <pic:cNvPicPr>
                      <a:picLocks noChangeAspect="1"/>
                    </pic:cNvPicPr>
                  </pic:nvPicPr>
                  <pic:blipFill>
                    <a:blip r:embed="rId61"/>
                    <a:stretch>
                      <a:fillRect/>
                    </a:stretch>
                  </pic:blipFill>
                  <pic:spPr>
                    <a:xfrm>
                      <a:off x="0" y="0"/>
                      <a:ext cx="2971800" cy="771525"/>
                    </a:xfrm>
                    <a:prstGeom prst="rect">
                      <a:avLst/>
                    </a:prstGeom>
                    <a:noFill/>
                    <a:ln>
                      <a:noFill/>
                    </a:ln>
                  </pic:spPr>
                </pic:pic>
              </a:graphicData>
            </a:graphic>
          </wp:inline>
        </w:drawing>
      </w:r>
    </w:p>
    <w:p w:rsidR="00DD1872" w:rsidRDefault="0068281D">
      <w:pPr>
        <w:spacing w:line="360" w:lineRule="auto"/>
        <w:jc w:val="left"/>
        <w:textAlignment w:val="center"/>
      </w:pPr>
      <w:r>
        <w:t>25</w:t>
      </w:r>
      <w:r>
        <w:t>．（</w:t>
      </w:r>
      <w:r>
        <w:t>2018·</w:t>
      </w:r>
      <w:r>
        <w:t>上海市七宝中学初三一模）</w:t>
      </w:r>
      <w:r>
        <w:t>_______________</w:t>
      </w:r>
      <w:r>
        <w:t>叫做压强．用</w:t>
      </w:r>
      <w:r>
        <w:t>500</w:t>
      </w:r>
      <w:r>
        <w:t>牛的压力作用在</w:t>
      </w:r>
      <w:r>
        <w:t>2</w:t>
      </w:r>
      <w:r>
        <w:t>米</w:t>
      </w:r>
      <w:r>
        <w:rPr>
          <w:vertAlign w:val="superscript"/>
        </w:rPr>
        <w:t>2</w:t>
      </w:r>
      <w:r>
        <w:t>的面积上，产生的压强是</w:t>
      </w:r>
      <w:r>
        <w:t>______</w:t>
      </w:r>
      <w:r>
        <w:t>帕，它的意思是</w:t>
      </w:r>
      <w:r>
        <w:t>___________</w:t>
      </w:r>
      <w:r>
        <w:t>．一边长是</w:t>
      </w:r>
      <w:r>
        <w:t>20</w:t>
      </w:r>
      <w:r>
        <w:t>厘米的正方体放在水平地面上，正方体的密度是</w:t>
      </w:r>
      <w:r>
        <w:t>2</w:t>
      </w:r>
      <w:r>
        <w:t>．</w:t>
      </w:r>
      <w:r>
        <w:t>7×10</w:t>
      </w:r>
      <w:r>
        <w:rPr>
          <w:vertAlign w:val="superscript"/>
        </w:rPr>
        <w:t>3</w:t>
      </w:r>
      <w:r>
        <w:t>千克／米</w:t>
      </w:r>
      <w:r>
        <w:rPr>
          <w:vertAlign w:val="superscript"/>
        </w:rPr>
        <w:t>3</w:t>
      </w:r>
      <w:r>
        <w:t>，则它对地面的压强是</w:t>
      </w:r>
      <w:r>
        <w:t>_____</w:t>
      </w:r>
      <w:r>
        <w:t>帕；如果在正方体的上表面竖直向下打穿一个底面积为</w:t>
      </w:r>
      <w:r>
        <w:t>100</w:t>
      </w:r>
      <w:r>
        <w:t>厘米</w:t>
      </w:r>
      <w:r>
        <w:rPr>
          <w:vertAlign w:val="superscript"/>
        </w:rPr>
        <w:t>2</w:t>
      </w:r>
      <w:r>
        <w:t>的圆柱形的孔，则余下部分对地面的压强是</w:t>
      </w:r>
      <w:r>
        <w:t>______</w:t>
      </w:r>
      <w:r>
        <w:t>帕．</w:t>
      </w:r>
    </w:p>
    <w:p w:rsidR="00DD1872" w:rsidRDefault="0068281D">
      <w:pPr>
        <w:spacing w:line="360" w:lineRule="auto"/>
        <w:jc w:val="left"/>
        <w:textAlignment w:val="center"/>
        <w:rPr>
          <w:rFonts w:eastAsia="Times New Roman"/>
        </w:rPr>
      </w:pPr>
      <w:r>
        <w:t>26</w:t>
      </w:r>
      <w:r>
        <w:t>．（</w:t>
      </w:r>
      <w:r>
        <w:t>2018·</w:t>
      </w:r>
      <w:r>
        <w:t>上海南洋中学初三月考）</w:t>
      </w:r>
      <w:r>
        <w:t>小米同学将溢水杯放在水平桌面上，然后将溢水杯中装满水，再用细线系住铝块并将其缓慢浸入溢水杯的水中，如图所示，铝块始终不与溢水杯接触．则铝块静止浸没在水中时与铝块未浸入水中时相比，水对溢水杯底的压强</w:t>
      </w:r>
      <w:r>
        <w:t>______</w:t>
      </w:r>
      <w:r>
        <w:t>，桌面受到溢水杯</w:t>
      </w:r>
      <w:r>
        <w:t>的压力</w:t>
      </w:r>
      <w:r>
        <w:t>_______</w:t>
      </w:r>
      <w:r>
        <w:rPr>
          <w:rFonts w:eastAsia="Times New Roman"/>
        </w:rPr>
        <w:t>．(</w:t>
      </w:r>
      <w:r>
        <w:t>均选填</w:t>
      </w:r>
      <w:r>
        <w:t>“</w:t>
      </w:r>
      <w:r>
        <w:t>变大</w:t>
      </w:r>
      <w:r>
        <w:t>”“</w:t>
      </w:r>
      <w:r>
        <w:t>变小</w:t>
      </w:r>
      <w:r>
        <w:t>”</w:t>
      </w:r>
      <w:r>
        <w:t>或</w:t>
      </w:r>
      <w:r>
        <w:t>“</w:t>
      </w:r>
      <w:r>
        <w:t>不变</w:t>
      </w:r>
      <w:r>
        <w:t>”</w:t>
      </w:r>
      <w:r>
        <w:rPr>
          <w:rFonts w:eastAsia="Times New Roman"/>
        </w:rPr>
        <w:t>)</w:t>
      </w:r>
    </w:p>
    <w:p w:rsidR="00DD1872" w:rsidRDefault="0068281D">
      <w:pPr>
        <w:spacing w:line="360" w:lineRule="auto"/>
        <w:jc w:val="left"/>
        <w:textAlignment w:val="center"/>
      </w:pPr>
      <w:r>
        <w:rPr>
          <w:noProof/>
        </w:rPr>
        <w:lastRenderedPageBreak/>
        <w:drawing>
          <wp:inline distT="0" distB="0" distL="114300" distR="114300">
            <wp:extent cx="1104900" cy="1200150"/>
            <wp:effectExtent l="0" t="0" r="0" b="0"/>
            <wp:docPr id="46" name="图片 2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781035" name="图片 215" descr=" "/>
                    <pic:cNvPicPr>
                      <a:picLocks noChangeAspect="1"/>
                    </pic:cNvPicPr>
                  </pic:nvPicPr>
                  <pic:blipFill>
                    <a:blip r:embed="rId62"/>
                    <a:stretch>
                      <a:fillRect/>
                    </a:stretch>
                  </pic:blipFill>
                  <pic:spPr>
                    <a:xfrm>
                      <a:off x="0" y="0"/>
                      <a:ext cx="1104900" cy="1200150"/>
                    </a:xfrm>
                    <a:prstGeom prst="rect">
                      <a:avLst/>
                    </a:prstGeom>
                    <a:noFill/>
                    <a:ln>
                      <a:noFill/>
                    </a:ln>
                  </pic:spPr>
                </pic:pic>
              </a:graphicData>
            </a:graphic>
          </wp:inline>
        </w:drawing>
      </w:r>
    </w:p>
    <w:p w:rsidR="00DD1872" w:rsidRDefault="0068281D">
      <w:pPr>
        <w:spacing w:line="360" w:lineRule="auto"/>
        <w:jc w:val="left"/>
        <w:textAlignment w:val="center"/>
        <w:rPr>
          <w:rFonts w:eastAsia="Times New Roman"/>
        </w:rPr>
      </w:pPr>
      <w:r>
        <w:t>27</w:t>
      </w:r>
      <w:r>
        <w:t>．（</w:t>
      </w:r>
      <w:r>
        <w:t>2017·</w:t>
      </w:r>
      <w:r>
        <w:t>上海上外附中初三一模）</w:t>
      </w:r>
      <w:r>
        <w:t>如图甲所示，粗糙程度相同的水平地面上放一重为</w:t>
      </w:r>
      <w:r>
        <w:object w:dxaOrig="340" w:dyaOrig="260">
          <v:shape id="_x0000_i1048" type="#_x0000_t75" alt=" " style="width:17.25pt;height:12.75pt" o:ole="">
            <v:imagedata r:id="rId63" o:title="eqIdb38605ec169146419ba82567e390784d"/>
          </v:shape>
          <o:OLEObject Type="Embed" ProgID="Equation.DSMT4" ShapeID="_x0000_i1048" DrawAspect="Content" ObjectID="_1680975491" r:id="rId64"/>
        </w:object>
      </w:r>
      <w:r>
        <w:rPr>
          <w:rFonts w:eastAsia="Times New Roman"/>
        </w:rPr>
        <w:t>，</w:t>
      </w:r>
      <w:r>
        <w:t>底面积为</w:t>
      </w:r>
      <w:r>
        <w:object w:dxaOrig="705" w:dyaOrig="315">
          <v:shape id="_x0000_i1049" type="#_x0000_t75" alt=" " style="width:35.25pt;height:15.75pt" o:ole="">
            <v:imagedata r:id="rId65" o:title="eqId20da2fc844f24e4fbdf54be9683377f2"/>
          </v:shape>
          <o:OLEObject Type="Embed" ProgID="Equation.DSMT4" ShapeID="_x0000_i1049" DrawAspect="Content" ObjectID="_1680975492" r:id="rId66"/>
        </w:object>
      </w:r>
      <w:r>
        <w:t>的物体</w:t>
      </w:r>
      <w:r>
        <w:object w:dxaOrig="238" w:dyaOrig="263">
          <v:shape id="_x0000_i1050" type="#_x0000_t75" alt=" " style="width:12pt;height:13.5pt" o:ole="">
            <v:imagedata r:id="rId67" o:title="eqIdcc614bd3390c4d028df189b234dcc351"/>
          </v:shape>
          <o:OLEObject Type="Embed" ProgID="Equation.DSMT4" ShapeID="_x0000_i1050" DrawAspect="Content" ObjectID="_1680975493" r:id="rId68"/>
        </w:object>
      </w:r>
      <w:r>
        <w:t>．用水平拉力</w:t>
      </w:r>
      <w:r>
        <w:object w:dxaOrig="250" w:dyaOrig="250">
          <v:shape id="_x0000_i1051" type="#_x0000_t75" alt=" " style="width:12.75pt;height:12.75pt" o:ole="">
            <v:imagedata r:id="rId69" o:title="eqIdd5b10b2a13f148b78e0d5a1b820538fd"/>
          </v:shape>
          <o:OLEObject Type="Embed" ProgID="Equation.DSMT4" ShapeID="_x0000_i1051" DrawAspect="Content" ObjectID="_1680975494" r:id="rId70"/>
        </w:object>
      </w:r>
      <w:r>
        <w:t>作用于</w:t>
      </w:r>
      <w:r>
        <w:object w:dxaOrig="238" w:dyaOrig="263">
          <v:shape id="_x0000_i1052" type="#_x0000_t75" alt=" " style="width:12pt;height:13.5pt" o:ole="">
            <v:imagedata r:id="rId67" o:title="eqIdcc614bd3390c4d028df189b234dcc351"/>
          </v:shape>
          <o:OLEObject Type="Embed" ProgID="Equation.DSMT4" ShapeID="_x0000_i1052" DrawAspect="Content" ObjectID="_1680975495" r:id="rId71"/>
        </w:object>
      </w:r>
      <w:r>
        <w:t>物体，拉力</w:t>
      </w:r>
      <w:r>
        <w:object w:dxaOrig="250" w:dyaOrig="250">
          <v:shape id="_x0000_i1053" type="#_x0000_t75" alt=" " style="width:12.75pt;height:12.75pt" o:ole="">
            <v:imagedata r:id="rId69" o:title="eqIdd5b10b2a13f148b78e0d5a1b820538fd"/>
          </v:shape>
          <o:OLEObject Type="Embed" ProgID="Equation.DSMT4" ShapeID="_x0000_i1053" DrawAspect="Content" ObjectID="_1680975496" r:id="rId72"/>
        </w:object>
      </w:r>
      <w:r>
        <w:t>的大小与时间</w:t>
      </w:r>
      <w:r>
        <w:object w:dxaOrig="138" w:dyaOrig="238">
          <v:shape id="_x0000_i1054" type="#_x0000_t75" alt=" " style="width:6.75pt;height:12pt" o:ole="">
            <v:imagedata r:id="rId73" o:title="eqId32454977564e4ee18da36bd51156c509"/>
          </v:shape>
          <o:OLEObject Type="Embed" ProgID="Equation.DSMT4" ShapeID="_x0000_i1054" DrawAspect="Content" ObjectID="_1680975497" r:id="rId74"/>
        </w:object>
      </w:r>
      <w:r>
        <w:t>的关系和</w:t>
      </w:r>
      <w:r>
        <w:object w:dxaOrig="238" w:dyaOrig="263">
          <v:shape id="_x0000_i1055" type="#_x0000_t75" alt=" " style="width:12pt;height:13.5pt" o:ole="">
            <v:imagedata r:id="rId67" o:title="eqIdcc614bd3390c4d028df189b234dcc351"/>
          </v:shape>
          <o:OLEObject Type="Embed" ProgID="Equation.DSMT4" ShapeID="_x0000_i1055" DrawAspect="Content" ObjectID="_1680975498" r:id="rId75"/>
        </w:object>
      </w:r>
      <w:r>
        <w:t>物体运动速度</w:t>
      </w:r>
      <w:r>
        <w:object w:dxaOrig="178" w:dyaOrig="224">
          <v:shape id="_x0000_i1056" type="#_x0000_t75" alt=" " style="width:9pt;height:11.25pt" o:ole="">
            <v:imagedata r:id="rId76" o:title="eqIdf48707dacd2240cf8b2ce4e674e8337c"/>
          </v:shape>
          <o:OLEObject Type="Embed" ProgID="Equation.DSMT4" ShapeID="_x0000_i1056" DrawAspect="Content" ObjectID="_1680975499" r:id="rId77"/>
        </w:object>
      </w:r>
      <w:r>
        <w:t>与时间</w:t>
      </w:r>
      <w:r>
        <w:object w:dxaOrig="138" w:dyaOrig="238">
          <v:shape id="_x0000_i1057" type="#_x0000_t75" alt=" " style="width:6.75pt;height:12pt" o:ole="">
            <v:imagedata r:id="rId73" o:title="eqId32454977564e4ee18da36bd51156c509"/>
          </v:shape>
          <o:OLEObject Type="Embed" ProgID="Equation.DSMT4" ShapeID="_x0000_i1057" DrawAspect="Content" ObjectID="_1680975500" r:id="rId78"/>
        </w:object>
      </w:r>
      <w:r>
        <w:t>的关系如图乙所示．物体对水平地面的压强</w:t>
      </w:r>
      <w:r>
        <w:t>__________</w:t>
      </w:r>
      <w:r>
        <w:object w:dxaOrig="300" w:dyaOrig="260">
          <v:shape id="_x0000_i1058" type="#_x0000_t75" alt=" " style="width:15pt;height:12.75pt" o:ole="">
            <v:imagedata r:id="rId79" o:title="eqIdd1f93f9a0f11463f8f2e62cc808a82bd"/>
          </v:shape>
          <o:OLEObject Type="Embed" ProgID="Equation.DSMT4" ShapeID="_x0000_i1058" DrawAspect="Content" ObjectID="_1680975501" r:id="rId80"/>
        </w:object>
      </w:r>
      <w:r>
        <w:rPr>
          <w:rFonts w:eastAsia="Times New Roman"/>
        </w:rPr>
        <w:t>，</w:t>
      </w:r>
      <w:r>
        <w:t>由图象可知，物体受到摩擦力是</w:t>
      </w:r>
      <w:r>
        <w:t>__________</w:t>
      </w:r>
      <w:r>
        <w:object w:dxaOrig="255" w:dyaOrig="285">
          <v:shape id="_x0000_i1059" type="#_x0000_t75" alt=" " style="width:12.75pt;height:14.25pt" o:ole="">
            <v:imagedata r:id="rId81" o:title="eqId64e9de781c81406eb7925ee740bc5f6c"/>
          </v:shape>
          <o:OLEObject Type="Embed" ProgID="Equation.DSMT4" ShapeID="_x0000_i1059" DrawAspect="Content" ObjectID="_1680975502" r:id="rId82"/>
        </w:object>
      </w:r>
      <w:r>
        <w:rPr>
          <w:rFonts w:eastAsia="Times New Roman"/>
        </w:rPr>
        <w:t>，</w:t>
      </w:r>
      <w:r>
        <w:object w:dxaOrig="615" w:dyaOrig="285">
          <v:shape id="_x0000_i1060" type="#_x0000_t75" alt=" " style="width:30.75pt;height:14.25pt" o:ole="">
            <v:imagedata r:id="rId83" o:title="eqId88ece6c055ce44d8a2e568a046fd85dd"/>
          </v:shape>
          <o:OLEObject Type="Embed" ProgID="Equation.DSMT4" ShapeID="_x0000_i1060" DrawAspect="Content" ObjectID="_1680975503" r:id="rId84"/>
        </w:object>
      </w:r>
      <w:r>
        <w:t>内物体受到的合力是</w:t>
      </w:r>
      <w:r>
        <w:t>__________</w:t>
      </w:r>
      <w:r>
        <w:object w:dxaOrig="255" w:dyaOrig="285">
          <v:shape id="_x0000_i1061" type="#_x0000_t75" alt=" " style="width:12.75pt;height:14.25pt" o:ole="">
            <v:imagedata r:id="rId81" o:title="eqId64e9de781c81406eb7925ee740bc5f6c"/>
          </v:shape>
          <o:OLEObject Type="Embed" ProgID="Equation.DSMT4" ShapeID="_x0000_i1061" DrawAspect="Content" ObjectID="_1680975504" r:id="rId85"/>
        </w:object>
      </w:r>
      <w:r>
        <w:rPr>
          <w:rFonts w:eastAsia="Times New Roman"/>
        </w:rPr>
        <w:t>．</w:t>
      </w:r>
    </w:p>
    <w:p w:rsidR="00DD1872" w:rsidRDefault="0068281D">
      <w:pPr>
        <w:spacing w:line="360" w:lineRule="auto"/>
        <w:jc w:val="left"/>
        <w:textAlignment w:val="center"/>
        <w:rPr>
          <w:rFonts w:eastAsia="Times New Roman"/>
        </w:rPr>
      </w:pPr>
      <w:r>
        <w:rPr>
          <w:noProof/>
        </w:rPr>
        <w:drawing>
          <wp:inline distT="0" distB="0" distL="114300" distR="114300">
            <wp:extent cx="1181100" cy="590550"/>
            <wp:effectExtent l="0" t="0" r="0" b="0"/>
            <wp:docPr id="60" name="图片 2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330213" name="图片 230" descr=" "/>
                    <pic:cNvPicPr>
                      <a:picLocks noChangeAspect="1"/>
                    </pic:cNvPicPr>
                  </pic:nvPicPr>
                  <pic:blipFill>
                    <a:blip r:embed="rId86"/>
                    <a:stretch>
                      <a:fillRect/>
                    </a:stretch>
                  </pic:blipFill>
                  <pic:spPr>
                    <a:xfrm>
                      <a:off x="0" y="0"/>
                      <a:ext cx="1181100" cy="590550"/>
                    </a:xfrm>
                    <a:prstGeom prst="rect">
                      <a:avLst/>
                    </a:prstGeom>
                    <a:noFill/>
                    <a:ln>
                      <a:noFill/>
                    </a:ln>
                  </pic:spPr>
                </pic:pic>
              </a:graphicData>
            </a:graphic>
          </wp:inline>
        </w:drawing>
      </w:r>
      <w:r>
        <w:rPr>
          <w:rFonts w:eastAsia="Times New Roman"/>
        </w:rPr>
        <w:t xml:space="preserve">        </w:t>
      </w:r>
      <w:r>
        <w:rPr>
          <w:noProof/>
        </w:rPr>
        <w:drawing>
          <wp:inline distT="0" distB="0" distL="114300" distR="114300">
            <wp:extent cx="2190750" cy="971550"/>
            <wp:effectExtent l="0" t="0" r="0" b="0"/>
            <wp:docPr id="58" name="图片 2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349522" name="图片 231" descr=" "/>
                    <pic:cNvPicPr>
                      <a:picLocks noChangeAspect="1"/>
                    </pic:cNvPicPr>
                  </pic:nvPicPr>
                  <pic:blipFill>
                    <a:blip r:embed="rId87"/>
                    <a:stretch>
                      <a:fillRect/>
                    </a:stretch>
                  </pic:blipFill>
                  <pic:spPr>
                    <a:xfrm>
                      <a:off x="0" y="0"/>
                      <a:ext cx="2190750" cy="971550"/>
                    </a:xfrm>
                    <a:prstGeom prst="rect">
                      <a:avLst/>
                    </a:prstGeom>
                    <a:noFill/>
                    <a:ln>
                      <a:noFill/>
                    </a:ln>
                  </pic:spPr>
                </pic:pic>
              </a:graphicData>
            </a:graphic>
          </wp:inline>
        </w:drawing>
      </w:r>
    </w:p>
    <w:p w:rsidR="00DD1872" w:rsidRDefault="00DD1872"/>
    <w:p w:rsidR="00DD1872" w:rsidRDefault="0068281D">
      <w:pPr>
        <w:rPr>
          <w:b/>
        </w:rPr>
      </w:pPr>
      <w:r>
        <w:rPr>
          <w:b/>
        </w:rPr>
        <w:t>三、计算题</w:t>
      </w:r>
    </w:p>
    <w:p w:rsidR="00DD1872" w:rsidRDefault="0068281D">
      <w:pPr>
        <w:spacing w:line="360" w:lineRule="auto"/>
        <w:jc w:val="left"/>
        <w:textAlignment w:val="center"/>
      </w:pPr>
      <w:r>
        <w:t>28</w:t>
      </w:r>
      <w:r>
        <w:t>．（</w:t>
      </w:r>
      <w:r>
        <w:t>2020·</w:t>
      </w:r>
      <w:r>
        <w:t>上海浦东新</w:t>
      </w:r>
      <w:r>
        <w:t>·</w:t>
      </w:r>
      <w:r>
        <w:t>初三三模）</w:t>
      </w:r>
      <w:r>
        <w:t>如图所示的薄壁柱形容器放在水平地面上，容器内盛有</w:t>
      </w:r>
      <w:r>
        <w:object w:dxaOrig="1044" w:dyaOrig="324">
          <v:shape id="_x0000_i1062" type="#_x0000_t75" alt=" " style="width:52.5pt;height:16.5pt" o:ole="">
            <v:imagedata r:id="rId88" o:title="eqId460c65f513464a34bb66b946b86b177f"/>
          </v:shape>
          <o:OLEObject Type="Embed" ProgID="Equation.DSMT4" ShapeID="_x0000_i1062" DrawAspect="Content" ObjectID="_1680975505" r:id="rId89"/>
        </w:object>
      </w:r>
      <w:r>
        <w:t>的水，水的深度为</w:t>
      </w:r>
      <w:r>
        <w:rPr>
          <w:rFonts w:eastAsia="Times New Roman"/>
        </w:rPr>
        <w:t>0.2</w:t>
      </w:r>
      <w:r>
        <w:t>米。</w:t>
      </w:r>
    </w:p>
    <w:p w:rsidR="00DD1872" w:rsidRDefault="0068281D">
      <w:pPr>
        <w:spacing w:line="360" w:lineRule="auto"/>
        <w:jc w:val="left"/>
        <w:textAlignment w:val="center"/>
      </w:pPr>
      <w:r>
        <w:rPr>
          <w:noProof/>
        </w:rPr>
        <w:drawing>
          <wp:inline distT="0" distB="0" distL="114300" distR="114300">
            <wp:extent cx="647700" cy="771525"/>
            <wp:effectExtent l="0" t="0" r="0" b="9525"/>
            <wp:docPr id="56" name="图片 2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540071" name="图片 233" descr=" "/>
                    <pic:cNvPicPr>
                      <a:picLocks noChangeAspect="1"/>
                    </pic:cNvPicPr>
                  </pic:nvPicPr>
                  <pic:blipFill>
                    <a:blip r:embed="rId90"/>
                    <a:stretch>
                      <a:fillRect/>
                    </a:stretch>
                  </pic:blipFill>
                  <pic:spPr>
                    <a:xfrm>
                      <a:off x="0" y="0"/>
                      <a:ext cx="647700" cy="771525"/>
                    </a:xfrm>
                    <a:prstGeom prst="rect">
                      <a:avLst/>
                    </a:prstGeom>
                    <a:noFill/>
                    <a:ln>
                      <a:noFill/>
                    </a:ln>
                  </pic:spPr>
                </pic:pic>
              </a:graphicData>
            </a:graphic>
          </wp:inline>
        </w:drawing>
      </w:r>
    </w:p>
    <w:p w:rsidR="00DD1872" w:rsidRDefault="0068281D">
      <w:pPr>
        <w:spacing w:line="360" w:lineRule="auto"/>
        <w:jc w:val="left"/>
        <w:textAlignment w:val="center"/>
      </w:pPr>
      <w:r>
        <w:rPr>
          <w:rFonts w:eastAsia="Times New Roman"/>
        </w:rPr>
        <w:t>(1)</w:t>
      </w:r>
      <w:r>
        <w:t>求容器内水的质量</w:t>
      </w:r>
      <w:r>
        <w:object w:dxaOrig="380" w:dyaOrig="380">
          <v:shape id="_x0000_i1063" type="#_x0000_t75" alt=" " style="width:18.75pt;height:18.75pt" o:ole="">
            <v:imagedata r:id="rId91" o:title="eqIdd38a48d0bfc6485b9343f76eb27d1f6c"/>
          </v:shape>
          <o:OLEObject Type="Embed" ProgID="Equation.DSMT4" ShapeID="_x0000_i1063" DrawAspect="Content" ObjectID="_1680975506" r:id="rId92"/>
        </w:object>
      </w:r>
      <w:r>
        <w:t>；</w:t>
      </w:r>
    </w:p>
    <w:p w:rsidR="00DD1872" w:rsidRDefault="0068281D">
      <w:pPr>
        <w:spacing w:line="360" w:lineRule="auto"/>
        <w:jc w:val="left"/>
        <w:textAlignment w:val="center"/>
      </w:pPr>
      <w:r>
        <w:rPr>
          <w:rFonts w:eastAsia="Times New Roman"/>
        </w:rPr>
        <w:t>(2)</w:t>
      </w:r>
      <w:r>
        <w:t>求水对容器底部的压强</w:t>
      </w:r>
      <w:r>
        <w:object w:dxaOrig="360" w:dyaOrig="380">
          <v:shape id="_x0000_i1064" type="#_x0000_t75" alt=" " style="width:18pt;height:18.75pt" o:ole="">
            <v:imagedata r:id="rId93" o:title="eqId458c0b61daaf4ed1bb36cb753aeca0c7"/>
          </v:shape>
          <o:OLEObject Type="Embed" ProgID="Equation.DSMT4" ShapeID="_x0000_i1064" DrawAspect="Content" ObjectID="_1680975507" r:id="rId94"/>
        </w:object>
      </w:r>
      <w:r>
        <w:t>；</w:t>
      </w:r>
    </w:p>
    <w:p w:rsidR="00DD1872" w:rsidRDefault="0068281D">
      <w:pPr>
        <w:spacing w:line="360" w:lineRule="auto"/>
        <w:jc w:val="left"/>
        <w:textAlignment w:val="center"/>
      </w:pPr>
      <w:r>
        <w:rPr>
          <w:rFonts w:eastAsia="Times New Roman"/>
        </w:rPr>
        <w:t>(3)</w:t>
      </w:r>
      <w:r>
        <w:t>若容器重为</w:t>
      </w:r>
      <w:r>
        <w:object w:dxaOrig="559" w:dyaOrig="269">
          <v:shape id="_x0000_i1065" type="#_x0000_t75" alt=" " style="width:27.75pt;height:13.5pt" o:ole="">
            <v:imagedata r:id="rId95" o:title="eqId161d0de99bac4d5088ed8a8ea6236843"/>
          </v:shape>
          <o:OLEObject Type="Embed" ProgID="Equation.DSMT4" ShapeID="_x0000_i1065" DrawAspect="Content" ObjectID="_1680975508" r:id="rId96"/>
        </w:object>
      </w:r>
      <w:r>
        <w:t>，求容器对水平地面的压强</w:t>
      </w:r>
      <w:r>
        <w:object w:dxaOrig="320" w:dyaOrig="340">
          <v:shape id="_x0000_i1066" type="#_x0000_t75" alt=" " style="width:15.75pt;height:17.25pt" o:ole="">
            <v:imagedata r:id="rId97" o:title="eqId286749a0bdb54e9b890033765ad163ab"/>
          </v:shape>
          <o:OLEObject Type="Embed" ProgID="Equation.DSMT4" ShapeID="_x0000_i1066" DrawAspect="Content" ObjectID="_1680975509" r:id="rId98"/>
        </w:object>
      </w:r>
      <w:r>
        <w:t>。</w:t>
      </w:r>
    </w:p>
    <w:p w:rsidR="00DD1872" w:rsidRDefault="0068281D">
      <w:pPr>
        <w:spacing w:line="360" w:lineRule="auto"/>
        <w:jc w:val="left"/>
        <w:textAlignment w:val="center"/>
      </w:pPr>
      <w:r>
        <w:t>29</w:t>
      </w:r>
      <w:r>
        <w:t>．（</w:t>
      </w:r>
      <w:r>
        <w:t>2018·</w:t>
      </w:r>
      <w:r>
        <w:t>上海青浦</w:t>
      </w:r>
      <w:r>
        <w:t>·</w:t>
      </w:r>
      <w:r>
        <w:t>初三一模）</w:t>
      </w:r>
      <w:r>
        <w:t>底面积为</w:t>
      </w:r>
      <w:r>
        <w:rPr>
          <w:rFonts w:eastAsia="Times New Roman"/>
        </w:rPr>
        <w:t>4×10</w:t>
      </w:r>
      <w:r>
        <w:rPr>
          <w:rFonts w:eastAsia="Times New Roman"/>
          <w:vertAlign w:val="superscript"/>
        </w:rPr>
        <w:t>-2</w:t>
      </w:r>
      <w:r>
        <w:t>米</w:t>
      </w:r>
      <w:r>
        <w:rPr>
          <w:rFonts w:eastAsia="Times New Roman"/>
          <w:vertAlign w:val="superscript"/>
        </w:rPr>
        <w:t>2</w:t>
      </w:r>
      <w:r>
        <w:t>、重为</w:t>
      </w:r>
      <w:r>
        <w:rPr>
          <w:rFonts w:eastAsia="Times New Roman"/>
        </w:rPr>
        <w:t>500</w:t>
      </w:r>
      <w:r>
        <w:t>牛物体放在水平地面上，求它对地面的压强</w:t>
      </w:r>
      <w:r>
        <w:rPr>
          <w:rFonts w:eastAsia="Times New Roman"/>
        </w:rPr>
        <w:t>p</w:t>
      </w:r>
      <w:r>
        <w:t>．</w:t>
      </w:r>
    </w:p>
    <w:p w:rsidR="00DD1872" w:rsidRDefault="0068281D">
      <w:pPr>
        <w:spacing w:line="360" w:lineRule="auto"/>
        <w:jc w:val="left"/>
        <w:textAlignment w:val="center"/>
      </w:pPr>
      <w:r>
        <w:lastRenderedPageBreak/>
        <w:t>30</w:t>
      </w:r>
      <w:r>
        <w:t>．（</w:t>
      </w:r>
      <w:r>
        <w:t>2020·</w:t>
      </w:r>
      <w:r>
        <w:t>上海青浦</w:t>
      </w:r>
      <w:r>
        <w:t>·</w:t>
      </w:r>
      <w:r>
        <w:t>初三二模）</w:t>
      </w:r>
      <w:r>
        <w:t>如图所示，轻质圆柱形薄壁容器</w:t>
      </w:r>
      <w:r>
        <w:rPr>
          <w:rFonts w:eastAsia="Times New Roman"/>
        </w:rPr>
        <w:t>A</w:t>
      </w:r>
      <w:r>
        <w:t>和圆柱形物体</w:t>
      </w:r>
      <w:r>
        <w:rPr>
          <w:rFonts w:eastAsia="Times New Roman"/>
        </w:rPr>
        <w:t>B</w:t>
      </w:r>
      <w:r>
        <w:t>置于水平地面上。</w:t>
      </w:r>
      <w:r>
        <w:rPr>
          <w:rFonts w:eastAsia="Times New Roman"/>
        </w:rPr>
        <w:t>A</w:t>
      </w:r>
      <w:r>
        <w:t>的底面积为</w:t>
      </w:r>
      <w:r>
        <w:rPr>
          <w:rFonts w:eastAsia="Times New Roman"/>
        </w:rPr>
        <w:t>1</w:t>
      </w:r>
      <w:r>
        <w:t>×</w:t>
      </w:r>
      <w:r>
        <w:rPr>
          <w:rFonts w:eastAsia="Times New Roman"/>
        </w:rPr>
        <w:t>10</w:t>
      </w:r>
      <w:r>
        <w:rPr>
          <w:rFonts w:eastAsia="Times New Roman"/>
          <w:vertAlign w:val="superscript"/>
        </w:rPr>
        <w:t>-2</w:t>
      </w:r>
      <w:r>
        <w:t>米</w:t>
      </w:r>
      <w:r>
        <w:rPr>
          <w:rFonts w:eastAsia="Times New Roman"/>
          <w:vertAlign w:val="superscript"/>
        </w:rPr>
        <w:t>2</w:t>
      </w:r>
      <w:r>
        <w:t>，内盛有</w:t>
      </w:r>
      <w:r>
        <w:rPr>
          <w:rFonts w:eastAsia="Times New Roman"/>
        </w:rPr>
        <w:t>2</w:t>
      </w:r>
      <w:r>
        <w:t>千克水，</w:t>
      </w:r>
      <w:r>
        <w:rPr>
          <w:rFonts w:eastAsia="Times New Roman"/>
        </w:rPr>
        <w:t>B</w:t>
      </w:r>
      <w:r>
        <w:t>的质量为</w:t>
      </w:r>
      <w:r>
        <w:rPr>
          <w:rFonts w:eastAsia="Times New Roman"/>
        </w:rPr>
        <w:t>1.5</w:t>
      </w:r>
      <w:r>
        <w:t>千克、体积为</w:t>
      </w:r>
      <w:r>
        <w:rPr>
          <w:rFonts w:eastAsia="Times New Roman"/>
        </w:rPr>
        <w:t>1</w:t>
      </w:r>
      <w:r>
        <w:t>×</w:t>
      </w:r>
      <w:r>
        <w:rPr>
          <w:rFonts w:eastAsia="Times New Roman"/>
        </w:rPr>
        <w:t>10</w:t>
      </w:r>
      <w:r>
        <w:rPr>
          <w:rFonts w:eastAsia="Times New Roman"/>
          <w:vertAlign w:val="superscript"/>
        </w:rPr>
        <w:t>-3</w:t>
      </w:r>
      <w:r>
        <w:t>米</w:t>
      </w:r>
      <w:r>
        <w:rPr>
          <w:rFonts w:eastAsia="Times New Roman"/>
          <w:vertAlign w:val="superscript"/>
        </w:rPr>
        <w:t>3</w:t>
      </w:r>
      <w:r>
        <w:t>。</w:t>
      </w:r>
    </w:p>
    <w:p w:rsidR="00DD1872" w:rsidRDefault="0068281D">
      <w:pPr>
        <w:spacing w:line="360" w:lineRule="auto"/>
        <w:jc w:val="left"/>
        <w:textAlignment w:val="center"/>
      </w:pPr>
      <w:r>
        <w:rPr>
          <w:noProof/>
        </w:rPr>
        <w:drawing>
          <wp:inline distT="0" distB="0" distL="114300" distR="114300">
            <wp:extent cx="1819275" cy="1409700"/>
            <wp:effectExtent l="0" t="0" r="9525" b="0"/>
            <wp:docPr id="57" name="图片 2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340153" name="图片 238" descr=" "/>
                    <pic:cNvPicPr>
                      <a:picLocks noChangeAspect="1"/>
                    </pic:cNvPicPr>
                  </pic:nvPicPr>
                  <pic:blipFill>
                    <a:blip r:embed="rId99"/>
                    <a:stretch>
                      <a:fillRect/>
                    </a:stretch>
                  </pic:blipFill>
                  <pic:spPr>
                    <a:xfrm>
                      <a:off x="0" y="0"/>
                      <a:ext cx="1819275" cy="1409700"/>
                    </a:xfrm>
                    <a:prstGeom prst="rect">
                      <a:avLst/>
                    </a:prstGeom>
                    <a:noFill/>
                    <a:ln>
                      <a:noFill/>
                    </a:ln>
                  </pic:spPr>
                </pic:pic>
              </a:graphicData>
            </a:graphic>
          </wp:inline>
        </w:drawing>
      </w:r>
    </w:p>
    <w:p w:rsidR="00DD1872" w:rsidRDefault="0068281D">
      <w:pPr>
        <w:spacing w:line="360" w:lineRule="auto"/>
        <w:jc w:val="left"/>
        <w:textAlignment w:val="center"/>
      </w:pPr>
      <w:r>
        <w:rPr>
          <w:rFonts w:eastAsia="Times New Roman"/>
        </w:rPr>
        <w:t>(1)</w:t>
      </w:r>
      <w:r>
        <w:t>求物体</w:t>
      </w:r>
      <w:r>
        <w:rPr>
          <w:rFonts w:eastAsia="Times New Roman"/>
        </w:rPr>
        <w:t>B</w:t>
      </w:r>
      <w:r>
        <w:t>的密度</w:t>
      </w:r>
      <w:proofErr w:type="spellStart"/>
      <w:r>
        <w:rPr>
          <w:rFonts w:eastAsia="Times New Roman"/>
          <w:i/>
        </w:rPr>
        <w:t>ρ</w:t>
      </w:r>
      <w:r>
        <w:rPr>
          <w:rFonts w:eastAsia="Times New Roman"/>
          <w:vertAlign w:val="subscript"/>
        </w:rPr>
        <w:t>B</w:t>
      </w:r>
      <w:proofErr w:type="spellEnd"/>
      <w:r>
        <w:t>；</w:t>
      </w:r>
    </w:p>
    <w:p w:rsidR="00DD1872" w:rsidRDefault="0068281D">
      <w:pPr>
        <w:spacing w:line="360" w:lineRule="auto"/>
        <w:jc w:val="left"/>
        <w:textAlignment w:val="center"/>
      </w:pPr>
      <w:r>
        <w:rPr>
          <w:rFonts w:eastAsia="Times New Roman"/>
        </w:rPr>
        <w:t>(2)</w:t>
      </w:r>
      <w:r>
        <w:t>将物体</w:t>
      </w:r>
      <w:r>
        <w:rPr>
          <w:rFonts w:eastAsia="Times New Roman"/>
        </w:rPr>
        <w:t>B</w:t>
      </w:r>
      <w:r>
        <w:t>完全浸没在容器</w:t>
      </w:r>
      <w:r>
        <w:rPr>
          <w:rFonts w:eastAsia="Times New Roman"/>
        </w:rPr>
        <w:t>A</w:t>
      </w:r>
      <w:r>
        <w:t>的水中，容器中没有水溢出。求容器底部受到水的压强</w:t>
      </w:r>
      <w:r>
        <w:rPr>
          <w:rFonts w:eastAsia="Times New Roman"/>
          <w:i/>
        </w:rPr>
        <w:t>p</w:t>
      </w:r>
      <w:r>
        <w:rPr>
          <w:vertAlign w:val="subscript"/>
        </w:rPr>
        <w:t>水</w:t>
      </w:r>
      <w:r>
        <w:t>和容器对水平地面的压强</w:t>
      </w:r>
      <w:r>
        <w:rPr>
          <w:rFonts w:eastAsia="Times New Roman"/>
          <w:i/>
        </w:rPr>
        <w:t>p</w:t>
      </w:r>
      <w:r>
        <w:rPr>
          <w:vertAlign w:val="subscript"/>
        </w:rPr>
        <w:t>容</w:t>
      </w:r>
      <w:r>
        <w:t>。</w:t>
      </w:r>
    </w:p>
    <w:p w:rsidR="00DD1872" w:rsidRDefault="0068281D">
      <w:pPr>
        <w:spacing w:line="360" w:lineRule="auto"/>
        <w:jc w:val="left"/>
        <w:textAlignment w:val="center"/>
      </w:pPr>
      <w:r>
        <w:t>31</w:t>
      </w:r>
      <w:r>
        <w:t>．（</w:t>
      </w:r>
      <w:r>
        <w:t>2020·</w:t>
      </w:r>
      <w:r>
        <w:t>上海长宁</w:t>
      </w:r>
      <w:r>
        <w:t>·</w:t>
      </w:r>
      <w:r>
        <w:t>初三二模）</w:t>
      </w:r>
      <w:r>
        <w:t>如图所示，薄壁圆柱形容器甲内盛有水，实心圆柱体乙与甲内水面等高，容器甲与圆柱体乙的高度之比为</w:t>
      </w:r>
      <w:r>
        <w:rPr>
          <w:rFonts w:eastAsia="Times New Roman"/>
        </w:rPr>
        <w:t>5</w:t>
      </w:r>
      <w:r>
        <w:t>∶</w:t>
      </w:r>
      <w:r>
        <w:rPr>
          <w:rFonts w:eastAsia="Times New Roman"/>
        </w:rPr>
        <w:t>3</w:t>
      </w:r>
      <w:r>
        <w:t>，它们均置于水平地面上。</w:t>
      </w:r>
    </w:p>
    <w:p w:rsidR="00DD1872" w:rsidRDefault="0068281D">
      <w:pPr>
        <w:spacing w:line="360" w:lineRule="auto"/>
        <w:jc w:val="left"/>
        <w:textAlignment w:val="center"/>
      </w:pPr>
      <w:r>
        <w:rPr>
          <w:noProof/>
        </w:rPr>
        <w:drawing>
          <wp:inline distT="0" distB="0" distL="114300" distR="114300">
            <wp:extent cx="1466850" cy="1285875"/>
            <wp:effectExtent l="0" t="0" r="0" b="9525"/>
            <wp:docPr id="62" name="图片 2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319359" name="图片 239" descr=" "/>
                    <pic:cNvPicPr>
                      <a:picLocks noChangeAspect="1"/>
                    </pic:cNvPicPr>
                  </pic:nvPicPr>
                  <pic:blipFill>
                    <a:blip r:embed="rId100"/>
                    <a:stretch>
                      <a:fillRect/>
                    </a:stretch>
                  </pic:blipFill>
                  <pic:spPr>
                    <a:xfrm>
                      <a:off x="0" y="0"/>
                      <a:ext cx="1466850" cy="1285875"/>
                    </a:xfrm>
                    <a:prstGeom prst="rect">
                      <a:avLst/>
                    </a:prstGeom>
                    <a:noFill/>
                    <a:ln>
                      <a:noFill/>
                    </a:ln>
                  </pic:spPr>
                </pic:pic>
              </a:graphicData>
            </a:graphic>
          </wp:inline>
        </w:drawing>
      </w:r>
    </w:p>
    <w:p w:rsidR="00DD1872" w:rsidRDefault="0068281D">
      <w:pPr>
        <w:spacing w:line="360" w:lineRule="auto"/>
        <w:jc w:val="left"/>
        <w:textAlignment w:val="center"/>
      </w:pPr>
      <w:r>
        <w:rPr>
          <w:rFonts w:eastAsia="Times New Roman"/>
        </w:rPr>
        <w:t>(1)</w:t>
      </w:r>
      <w:r>
        <w:t>求甲内深度为</w:t>
      </w:r>
      <w:r>
        <w:rPr>
          <w:rFonts w:eastAsia="Times New Roman"/>
        </w:rPr>
        <w:t>0.1m</w:t>
      </w:r>
      <w:r>
        <w:t>处水的压强</w:t>
      </w:r>
      <w:r>
        <w:rPr>
          <w:rFonts w:eastAsia="Times New Roman"/>
          <w:i/>
        </w:rPr>
        <w:t>p</w:t>
      </w:r>
      <w:r>
        <w:rPr>
          <w:vertAlign w:val="subscript"/>
        </w:rPr>
        <w:t>水</w:t>
      </w:r>
      <w:r>
        <w:t>。</w:t>
      </w:r>
    </w:p>
    <w:p w:rsidR="00DD1872" w:rsidRDefault="0068281D">
      <w:pPr>
        <w:spacing w:line="360" w:lineRule="auto"/>
        <w:jc w:val="left"/>
        <w:textAlignment w:val="center"/>
      </w:pPr>
      <w:r>
        <w:rPr>
          <w:rFonts w:eastAsia="Times New Roman"/>
        </w:rPr>
        <w:t>(2)</w:t>
      </w:r>
      <w:r>
        <w:t>若乙的质量</w:t>
      </w:r>
      <w:r>
        <w:rPr>
          <w:rFonts w:eastAsia="Times New Roman"/>
        </w:rPr>
        <w:t>5kg</w:t>
      </w:r>
      <w:r>
        <w:t>、底面积</w:t>
      </w:r>
      <w:r>
        <w:rPr>
          <w:rFonts w:eastAsia="Times New Roman"/>
        </w:rPr>
        <w:t>10</w:t>
      </w:r>
      <w:r>
        <w:rPr>
          <w:rFonts w:eastAsia="Times New Roman"/>
          <w:vertAlign w:val="superscript"/>
        </w:rPr>
        <w:t>-2</w:t>
      </w:r>
      <w:r>
        <w:rPr>
          <w:rFonts w:eastAsia="Times New Roman"/>
        </w:rPr>
        <w:t>m</w:t>
      </w:r>
      <w:r>
        <w:rPr>
          <w:rFonts w:eastAsia="Times New Roman"/>
          <w:vertAlign w:val="superscript"/>
        </w:rPr>
        <w:t>2</w:t>
      </w:r>
      <w:r>
        <w:t>，求乙对地面的压强</w:t>
      </w:r>
      <w:r>
        <w:rPr>
          <w:rFonts w:eastAsia="Times New Roman"/>
          <w:i/>
        </w:rPr>
        <w:t>p</w:t>
      </w:r>
      <w:r>
        <w:rPr>
          <w:vertAlign w:val="subscript"/>
        </w:rPr>
        <w:t>乙</w:t>
      </w:r>
      <w:r>
        <w:t>。</w:t>
      </w:r>
    </w:p>
    <w:p w:rsidR="00DD1872" w:rsidRDefault="0068281D">
      <w:pPr>
        <w:spacing w:line="360" w:lineRule="auto"/>
        <w:jc w:val="left"/>
        <w:textAlignment w:val="center"/>
      </w:pPr>
      <w:r>
        <w:rPr>
          <w:rFonts w:eastAsia="Times New Roman"/>
        </w:rPr>
        <w:t>(3)</w:t>
      </w:r>
      <w:r>
        <w:t>若乙的密度为</w:t>
      </w:r>
      <w:r>
        <w:rPr>
          <w:rFonts w:eastAsia="Times New Roman"/>
          <w:i/>
        </w:rPr>
        <w:t>n</w:t>
      </w:r>
      <w:r>
        <w:object w:dxaOrig="367" w:dyaOrig="380">
          <v:shape id="_x0000_i1067" type="#_x0000_t75" alt=" " style="width:18pt;height:18.75pt" o:ole="">
            <v:imagedata r:id="rId101" o:title="eqIdd2cc20312fea498088e34caedbf27f9d"/>
          </v:shape>
          <o:OLEObject Type="Embed" ProgID="Equation.DSMT4" ShapeID="_x0000_i1067" DrawAspect="Content" ObjectID="_1680975510" r:id="rId102"/>
        </w:object>
      </w:r>
      <w:r>
        <w:rPr>
          <w:rFonts w:eastAsia="Times New Roman"/>
        </w:rPr>
        <w:t>(</w:t>
      </w:r>
      <w:r>
        <w:rPr>
          <w:rFonts w:eastAsia="Times New Roman"/>
          <w:i/>
        </w:rPr>
        <w:t>n</w:t>
      </w:r>
      <w:r>
        <w:rPr>
          <w:rFonts w:eastAsia="Times New Roman"/>
        </w:rPr>
        <w:t>&gt;1)</w:t>
      </w:r>
      <w:r>
        <w:t>，乙对地面的压强为</w:t>
      </w:r>
      <w:r>
        <w:rPr>
          <w:rFonts w:eastAsia="Times New Roman"/>
          <w:i/>
        </w:rPr>
        <w:t>p</w:t>
      </w:r>
      <w:r>
        <w:rPr>
          <w:rFonts w:eastAsia="Times New Roman"/>
          <w:vertAlign w:val="subscript"/>
        </w:rPr>
        <w:t>0</w:t>
      </w:r>
      <w:r>
        <w:t>。将乙浸没在甲内水中，求放入乙后水对容器底的最大压强。</w:t>
      </w:r>
    </w:p>
    <w:p w:rsidR="00DD1872" w:rsidRDefault="00DD1872"/>
    <w:p w:rsidR="00DD1872" w:rsidRDefault="0068281D">
      <w:pPr>
        <w:rPr>
          <w:b/>
        </w:rPr>
      </w:pPr>
      <w:r>
        <w:rPr>
          <w:b/>
        </w:rPr>
        <w:t>四、实验题</w:t>
      </w:r>
    </w:p>
    <w:p w:rsidR="00DD1872" w:rsidRDefault="0068281D">
      <w:pPr>
        <w:spacing w:line="360" w:lineRule="auto"/>
        <w:jc w:val="left"/>
        <w:textAlignment w:val="center"/>
      </w:pPr>
      <w:r>
        <w:t>32</w:t>
      </w:r>
      <w:r>
        <w:t>．（</w:t>
      </w:r>
      <w:r>
        <w:t>2018·</w:t>
      </w:r>
      <w:r>
        <w:t>上海青浦</w:t>
      </w:r>
      <w:r>
        <w:t>·</w:t>
      </w:r>
      <w:r>
        <w:t>初三一模）在研究</w:t>
      </w:r>
      <w:r>
        <w:t>“</w:t>
      </w:r>
      <w:r>
        <w:t>压力作用效果与受力面积大小的关系</w:t>
      </w:r>
      <w:r>
        <w:t>”</w:t>
      </w:r>
      <w:r>
        <w:t>时，需要保持</w:t>
      </w:r>
      <w:r>
        <w:t>____</w:t>
      </w:r>
      <w:r>
        <w:t>不变，并</w:t>
      </w:r>
      <w:r>
        <w:lastRenderedPageBreak/>
        <w:t>比较</w:t>
      </w:r>
      <w:r>
        <w:t>______</w:t>
      </w:r>
      <w:r>
        <w:t>不同时受力物体的形变程度。</w:t>
      </w:r>
      <w:r>
        <w:t>“</w:t>
      </w:r>
      <w:r>
        <w:t>探究物质质量与体积的关系</w:t>
      </w:r>
      <w:r>
        <w:t>”</w:t>
      </w:r>
      <w:r>
        <w:t>和</w:t>
      </w:r>
      <w:r>
        <w:t>“</w:t>
      </w:r>
      <w:r>
        <w:t>测定物质的密度</w:t>
      </w:r>
      <w:r>
        <w:t>”</w:t>
      </w:r>
      <w:r>
        <w:t>两实验</w:t>
      </w:r>
      <w:r>
        <w:rPr>
          <w:rFonts w:eastAsia="Times New Roman"/>
        </w:rPr>
        <w:t>，</w:t>
      </w:r>
      <w:r>
        <w:t>测量的物理量</w:t>
      </w:r>
      <w:r>
        <w:t>_____</w:t>
      </w:r>
      <w:r>
        <w:t>，多次测量的目的</w:t>
      </w:r>
      <w:r>
        <w:t>______</w:t>
      </w:r>
      <w:r>
        <w:t>。（后两空选填</w:t>
      </w:r>
      <w:r>
        <w:t>“</w:t>
      </w:r>
      <w:r>
        <w:t>相同</w:t>
      </w:r>
      <w:r>
        <w:t>”</w:t>
      </w:r>
      <w:r>
        <w:t>或</w:t>
      </w:r>
      <w:r>
        <w:t>“</w:t>
      </w:r>
      <w:r>
        <w:t>不相同</w:t>
      </w:r>
      <w:r>
        <w:t>”</w:t>
      </w:r>
      <w:r>
        <w:t>）</w:t>
      </w:r>
    </w:p>
    <w:p w:rsidR="00DD1872" w:rsidRDefault="0068281D">
      <w:pPr>
        <w:spacing w:line="360" w:lineRule="auto"/>
        <w:jc w:val="left"/>
        <w:textAlignment w:val="center"/>
      </w:pPr>
      <w:r>
        <w:t>33</w:t>
      </w:r>
      <w:r>
        <w:t>．</w:t>
      </w:r>
      <w:r>
        <w:t>某同学通过实验研究圆柱体对水平面的压力作用效果与哪些因素有关，该同学选用若干个高度相同，不同材料组成的实心柱体竖直放置在同一水平细沙面上进行了</w:t>
      </w:r>
      <w:r>
        <w:t>三组实验，实验现象如图所示，发现每一组沙面的凹陷程度相同，而各组却不同．</w:t>
      </w:r>
    </w:p>
    <w:p w:rsidR="00DD1872" w:rsidRDefault="0068281D">
      <w:pPr>
        <w:spacing w:line="360" w:lineRule="auto"/>
        <w:jc w:val="left"/>
        <w:textAlignment w:val="center"/>
      </w:pPr>
      <w:r>
        <w:rPr>
          <w:noProof/>
        </w:rPr>
        <w:drawing>
          <wp:inline distT="0" distB="0" distL="114300" distR="114300">
            <wp:extent cx="5057775" cy="1314450"/>
            <wp:effectExtent l="0" t="0" r="9525" b="0"/>
            <wp:docPr id="61" name="图片 2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510161" name="图片 241" descr=" "/>
                    <pic:cNvPicPr>
                      <a:picLocks noChangeAspect="1"/>
                    </pic:cNvPicPr>
                  </pic:nvPicPr>
                  <pic:blipFill>
                    <a:blip r:embed="rId103"/>
                    <a:stretch>
                      <a:fillRect/>
                    </a:stretch>
                  </pic:blipFill>
                  <pic:spPr>
                    <a:xfrm>
                      <a:off x="0" y="0"/>
                      <a:ext cx="5057775" cy="1314450"/>
                    </a:xfrm>
                    <a:prstGeom prst="rect">
                      <a:avLst/>
                    </a:prstGeom>
                    <a:noFill/>
                    <a:ln>
                      <a:noFill/>
                    </a:ln>
                  </pic:spPr>
                </pic:pic>
              </a:graphicData>
            </a:graphic>
          </wp:inline>
        </w:drawing>
      </w:r>
    </w:p>
    <w:p w:rsidR="00DD1872" w:rsidRDefault="0068281D">
      <w:pPr>
        <w:spacing w:line="360" w:lineRule="auto"/>
        <w:jc w:val="left"/>
        <w:textAlignment w:val="center"/>
      </w:pPr>
      <w:r>
        <w:rPr>
          <w:rFonts w:eastAsia="Times New Roman"/>
        </w:rPr>
        <w:t>(1)</w:t>
      </w:r>
      <w:r>
        <w:t>分析图（</w:t>
      </w:r>
      <w:r>
        <w:rPr>
          <w:rFonts w:eastAsia="Times New Roman"/>
        </w:rPr>
        <w:t>a</w:t>
      </w:r>
      <w:r>
        <w:t>）或（</w:t>
      </w:r>
      <w:r>
        <w:rPr>
          <w:rFonts w:eastAsia="Times New Roman"/>
        </w:rPr>
        <w:t>b</w:t>
      </w:r>
      <w:r>
        <w:t>）或（</w:t>
      </w:r>
      <w:r>
        <w:rPr>
          <w:rFonts w:eastAsia="Times New Roman"/>
        </w:rPr>
        <w:t>c</w:t>
      </w:r>
      <w:r>
        <w:t>），你认为该同学想研究压力作用效果与</w:t>
      </w:r>
      <w:r>
        <w:t>___</w:t>
      </w:r>
      <w:r>
        <w:t>的关系，从现象及相关条件可归纳得出的初步结论是：</w:t>
      </w:r>
      <w:r>
        <w:t>_______________________</w:t>
      </w:r>
      <w:r>
        <w:t>．</w:t>
      </w:r>
    </w:p>
    <w:p w:rsidR="00DD1872" w:rsidRDefault="0068281D">
      <w:pPr>
        <w:spacing w:line="360" w:lineRule="auto"/>
        <w:jc w:val="left"/>
        <w:textAlignment w:val="center"/>
      </w:pPr>
      <w:r>
        <w:rPr>
          <w:rFonts w:eastAsia="Times New Roman"/>
        </w:rPr>
        <w:t>(2)</w:t>
      </w:r>
      <w:r>
        <w:t>分析图（</w:t>
      </w:r>
      <w:r>
        <w:rPr>
          <w:rFonts w:eastAsia="Times New Roman"/>
        </w:rPr>
        <w:t>a</w:t>
      </w:r>
      <w:r>
        <w:t>）和（</w:t>
      </w:r>
      <w:r>
        <w:rPr>
          <w:rFonts w:eastAsia="Times New Roman"/>
        </w:rPr>
        <w:t>b</w:t>
      </w:r>
      <w:r>
        <w:t>）和（</w:t>
      </w:r>
      <w:r>
        <w:rPr>
          <w:rFonts w:eastAsia="Times New Roman"/>
        </w:rPr>
        <w:t>c</w:t>
      </w:r>
      <w:r>
        <w:t>），你认为该同学想研究压力作用效果与</w:t>
      </w:r>
      <w:r>
        <w:t>__________</w:t>
      </w:r>
      <w:r>
        <w:t>的关系，从现象及相关条件可知：</w:t>
      </w:r>
      <w:r>
        <w:t>_________________________________________</w:t>
      </w:r>
      <w:r>
        <w:t>．</w:t>
      </w:r>
    </w:p>
    <w:p w:rsidR="00DD1872" w:rsidRDefault="0068281D">
      <w:pPr>
        <w:spacing w:line="360" w:lineRule="auto"/>
        <w:jc w:val="left"/>
        <w:textAlignment w:val="center"/>
      </w:pPr>
      <w:r>
        <w:t>34</w:t>
      </w:r>
      <w:r>
        <w:t>．（</w:t>
      </w:r>
      <w:r>
        <w:t>2018·</w:t>
      </w:r>
      <w:r>
        <w:t>上海松江</w:t>
      </w:r>
      <w:r>
        <w:t>·</w:t>
      </w:r>
      <w:r>
        <w:t>中考模拟）</w:t>
      </w:r>
      <w:r>
        <w:t>盛夏，为了防止爆胎，有经验的司机都不会给车胎充气太足．小李经分析后猜想：一定质量的气体，当气体体积不变时，气体压强与温度有关．接着他利用如图所示装置进行探究．</w:t>
      </w:r>
    </w:p>
    <w:p w:rsidR="00DD1872" w:rsidRDefault="0068281D">
      <w:pPr>
        <w:spacing w:line="360" w:lineRule="auto"/>
        <w:jc w:val="left"/>
        <w:textAlignment w:val="center"/>
      </w:pPr>
      <w:r>
        <w:t>烧瓶的一端连接在压强计上，用压强计中的水银柱在烧瓶中密闭一定质量的空气．将烧瓶放入水中，给水槽中的水加热．用温度计和压强计同时测量水的温度（即为瓶中密闭气体的温度值）及密闭空气此时的压强值．在每次测量时都使压强计左侧水银面保持在图中</w:t>
      </w:r>
      <w:r>
        <w:t>A</w:t>
      </w:r>
      <w:r>
        <w:t>点的位置不变，实验数据记录如下：</w:t>
      </w:r>
    </w:p>
    <w:p w:rsidR="00DD1872" w:rsidRDefault="0068281D">
      <w:pPr>
        <w:spacing w:line="360" w:lineRule="auto"/>
        <w:jc w:val="left"/>
        <w:textAlignment w:val="center"/>
      </w:pPr>
      <w:r>
        <w:rPr>
          <w:noProof/>
        </w:rPr>
        <w:drawing>
          <wp:inline distT="0" distB="0" distL="114300" distR="114300">
            <wp:extent cx="3219450" cy="523875"/>
            <wp:effectExtent l="0" t="0" r="0" b="9525"/>
            <wp:docPr id="59" name="图片 2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283492" name="图片 242" descr=" "/>
                    <pic:cNvPicPr>
                      <a:picLocks noChangeAspect="1"/>
                    </pic:cNvPicPr>
                  </pic:nvPicPr>
                  <pic:blipFill>
                    <a:blip r:embed="rId104"/>
                    <a:stretch>
                      <a:fillRect/>
                    </a:stretch>
                  </pic:blipFill>
                  <pic:spPr>
                    <a:xfrm>
                      <a:off x="0" y="0"/>
                      <a:ext cx="3219450" cy="523875"/>
                    </a:xfrm>
                    <a:prstGeom prst="rect">
                      <a:avLst/>
                    </a:prstGeom>
                    <a:noFill/>
                    <a:ln>
                      <a:noFill/>
                    </a:ln>
                  </pic:spPr>
                </pic:pic>
              </a:graphicData>
            </a:graphic>
          </wp:inline>
        </w:drawing>
      </w:r>
      <w:r>
        <w:rPr>
          <w:noProof/>
        </w:rPr>
        <w:drawing>
          <wp:inline distT="0" distB="0" distL="114300" distR="114300">
            <wp:extent cx="1057275" cy="857250"/>
            <wp:effectExtent l="0" t="0" r="9525" b="0"/>
            <wp:docPr id="63" name="图片 2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10774" name="图片 243" descr=" "/>
                    <pic:cNvPicPr>
                      <a:picLocks noChangeAspect="1"/>
                    </pic:cNvPicPr>
                  </pic:nvPicPr>
                  <pic:blipFill>
                    <a:blip r:embed="rId105"/>
                    <a:stretch>
                      <a:fillRect/>
                    </a:stretch>
                  </pic:blipFill>
                  <pic:spPr>
                    <a:xfrm>
                      <a:off x="0" y="0"/>
                      <a:ext cx="1057275" cy="857250"/>
                    </a:xfrm>
                    <a:prstGeom prst="rect">
                      <a:avLst/>
                    </a:prstGeom>
                    <a:noFill/>
                    <a:ln>
                      <a:noFill/>
                    </a:ln>
                  </pic:spPr>
                </pic:pic>
              </a:graphicData>
            </a:graphic>
          </wp:inline>
        </w:drawing>
      </w:r>
    </w:p>
    <w:p w:rsidR="00DD1872" w:rsidRDefault="0068281D">
      <w:pPr>
        <w:spacing w:line="360" w:lineRule="auto"/>
        <w:jc w:val="left"/>
        <w:textAlignment w:val="center"/>
      </w:pPr>
      <w:r>
        <w:t>①</w:t>
      </w:r>
      <w:r>
        <w:t>实验中，每次测量时都使压强计左侧水银面保持在图中</w:t>
      </w:r>
      <w:r>
        <w:t>A</w:t>
      </w:r>
      <w:r>
        <w:t>点的位置不变，其目的是保持一定质量密闭气体的</w:t>
      </w:r>
      <w:r>
        <w:t>________</w:t>
      </w:r>
      <w:r>
        <w:t>不变．</w:t>
      </w:r>
    </w:p>
    <w:p w:rsidR="00DD1872" w:rsidRDefault="0068281D">
      <w:pPr>
        <w:spacing w:line="360" w:lineRule="auto"/>
        <w:jc w:val="left"/>
        <w:textAlignment w:val="center"/>
      </w:pPr>
      <w:r>
        <w:t>②</w:t>
      </w:r>
      <w:r>
        <w:t>分析上表中实验数据可知：</w:t>
      </w:r>
      <w:r>
        <w:t>________</w:t>
      </w:r>
      <w:r>
        <w:t>．</w:t>
      </w:r>
    </w:p>
    <w:p w:rsidR="00DD1872" w:rsidRDefault="0068281D">
      <w:pPr>
        <w:spacing w:line="360" w:lineRule="auto"/>
        <w:jc w:val="left"/>
        <w:textAlignment w:val="center"/>
      </w:pPr>
      <w:r>
        <w:lastRenderedPageBreak/>
        <w:t>③</w:t>
      </w:r>
      <w:r>
        <w:t>因此，夏天载重汽车在盘山公路下坡行驶时，要不断往车轮上喷水是想使轮胎内气体的</w:t>
      </w:r>
      <w:r>
        <w:t>________</w:t>
      </w:r>
      <w:r>
        <w:t>来减小轮胎内气体的压强，防止爆胎．</w:t>
      </w:r>
    </w:p>
    <w:p w:rsidR="00DD1872" w:rsidRDefault="0068281D">
      <w:pPr>
        <w:spacing w:line="360" w:lineRule="auto"/>
        <w:jc w:val="left"/>
        <w:textAlignment w:val="center"/>
      </w:pPr>
      <w:r>
        <w:t>35</w:t>
      </w:r>
      <w:r>
        <w:t>．（</w:t>
      </w:r>
      <w:r>
        <w:t>2020·</w:t>
      </w:r>
      <w:r>
        <w:t>上海普陀</w:t>
      </w:r>
      <w:r>
        <w:t>·</w:t>
      </w:r>
      <w:r>
        <w:t>初三二模）</w:t>
      </w:r>
      <w:r>
        <w:t>如图所示，小文同学使用</w:t>
      </w:r>
      <w:r>
        <w:rPr>
          <w:rFonts w:eastAsia="Times New Roman"/>
        </w:rPr>
        <w:t>U</w:t>
      </w:r>
      <w:r>
        <w:t>形管压强计来探究液体内部压强规律。小文将</w:t>
      </w:r>
      <w:r>
        <w:rPr>
          <w:rFonts w:eastAsia="Times New Roman"/>
        </w:rPr>
        <w:t>U</w:t>
      </w:r>
      <w:r>
        <w:t>形管压强计带有橡皮膜的探头浸入两种密度不同的液体中的不同深度，把对应的</w:t>
      </w:r>
      <w:r>
        <w:rPr>
          <w:rFonts w:eastAsia="Times New Roman"/>
        </w:rPr>
        <w:t>U</w:t>
      </w:r>
      <w:r>
        <w:t>形管左右液面高度差</w:t>
      </w:r>
      <w:r>
        <w:rPr>
          <w:rFonts w:eastAsia="Cambria Math"/>
        </w:rPr>
        <w:t>∆</w:t>
      </w:r>
      <w:r>
        <w:rPr>
          <w:rFonts w:eastAsia="Times New Roman"/>
          <w:i/>
        </w:rPr>
        <w:t>h</w:t>
      </w:r>
      <w:r>
        <w:t>（</w:t>
      </w:r>
      <w:r>
        <w:rPr>
          <w:rFonts w:eastAsia="Times New Roman"/>
        </w:rPr>
        <w:t>cm</w:t>
      </w:r>
      <w:r>
        <w:t>）数据记录在</w:t>
      </w:r>
      <w:r>
        <w:t>下表中。</w:t>
      </w:r>
    </w:p>
    <w:p w:rsidR="00DD1872" w:rsidRDefault="0068281D">
      <w:pPr>
        <w:spacing w:line="360" w:lineRule="auto"/>
        <w:jc w:val="left"/>
        <w:textAlignment w:val="center"/>
      </w:pPr>
      <w:r>
        <w:rPr>
          <w:noProof/>
        </w:rPr>
        <w:drawing>
          <wp:inline distT="0" distB="0" distL="114300" distR="114300">
            <wp:extent cx="1009650" cy="1485900"/>
            <wp:effectExtent l="0" t="0" r="0" b="0"/>
            <wp:docPr id="55" name="图片 2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510498" name="图片 244" descr=" "/>
                    <pic:cNvPicPr>
                      <a:picLocks noChangeAspect="1"/>
                    </pic:cNvPicPr>
                  </pic:nvPicPr>
                  <pic:blipFill>
                    <a:blip r:embed="rId106"/>
                    <a:stretch>
                      <a:fillRect/>
                    </a:stretch>
                  </pic:blipFill>
                  <pic:spPr>
                    <a:xfrm>
                      <a:off x="0" y="0"/>
                      <a:ext cx="1009650" cy="1485900"/>
                    </a:xfrm>
                    <a:prstGeom prst="rect">
                      <a:avLst/>
                    </a:prstGeom>
                    <a:noFill/>
                    <a:ln>
                      <a:noFill/>
                    </a:ln>
                  </pic:spPr>
                </pic:pic>
              </a:graphicData>
            </a:graphic>
          </wp:inline>
        </w:drawing>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0"/>
        <w:gridCol w:w="2925"/>
        <w:gridCol w:w="2385"/>
        <w:gridCol w:w="3195"/>
      </w:tblGrid>
      <w:tr w:rsidR="00DD1872">
        <w:trPr>
          <w:trHeight w:val="54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pPr>
            <w:r>
              <w:t>实验序号</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pPr>
            <w:r>
              <w:t>液体密度</w:t>
            </w:r>
            <w:r>
              <w:rPr>
                <w:i/>
              </w:rPr>
              <w:t>ρ</w:t>
            </w:r>
            <w:r>
              <w:t>（</w:t>
            </w:r>
            <w:r>
              <w:t>×</w:t>
            </w:r>
            <w:r>
              <w:rPr>
                <w:rFonts w:eastAsia="Times New Roman"/>
              </w:rPr>
              <w:t>10</w:t>
            </w:r>
            <w:r>
              <w:rPr>
                <w:rFonts w:eastAsia="Times New Roman"/>
                <w:vertAlign w:val="superscript"/>
              </w:rPr>
              <w:t>3</w:t>
            </w:r>
            <w:r>
              <w:rPr>
                <w:rFonts w:eastAsia="Times New Roman"/>
              </w:rPr>
              <w:t>kg/m</w:t>
            </w:r>
            <w:r>
              <w:rPr>
                <w:rFonts w:eastAsia="Times New Roman"/>
                <w:vertAlign w:val="superscript"/>
              </w:rPr>
              <w:t>3</w:t>
            </w:r>
            <w:r>
              <w:t>）</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pPr>
            <w:r>
              <w:t>橡皮膜中心深度</w:t>
            </w:r>
            <w:r>
              <w:rPr>
                <w:rFonts w:eastAsia="Times New Roman"/>
                <w:i/>
              </w:rPr>
              <w:t>h</w:t>
            </w:r>
            <w:r>
              <w:t>（</w:t>
            </w:r>
            <w:r>
              <w:rPr>
                <w:rFonts w:eastAsia="Times New Roman"/>
              </w:rPr>
              <w:t>cm</w:t>
            </w:r>
            <w:r>
              <w:t>）</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pPr>
            <w:r>
              <w:rPr>
                <w:rFonts w:eastAsia="Times New Roman"/>
              </w:rPr>
              <w:t>U</w:t>
            </w:r>
            <w:r>
              <w:t>形管左右液面高度差</w:t>
            </w:r>
            <w:r>
              <w:rPr>
                <w:rFonts w:eastAsia="Cambria Math"/>
              </w:rPr>
              <w:t>∆</w:t>
            </w:r>
            <w:r>
              <w:rPr>
                <w:rFonts w:eastAsia="Times New Roman"/>
                <w:i/>
              </w:rPr>
              <w:t>h</w:t>
            </w:r>
            <w:r>
              <w:t>（</w:t>
            </w:r>
            <w:r>
              <w:rPr>
                <w:rFonts w:eastAsia="Times New Roman"/>
              </w:rPr>
              <w:t>cm</w:t>
            </w:r>
            <w:r>
              <w:t>）</w:t>
            </w:r>
          </w:p>
        </w:tc>
      </w:tr>
      <w:tr w:rsidR="00DD1872">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1</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1</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4</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3.5</w:t>
            </w:r>
          </w:p>
        </w:tc>
      </w:tr>
      <w:tr w:rsidR="00DD1872">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2</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1</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6</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5.4</w:t>
            </w:r>
          </w:p>
        </w:tc>
      </w:tr>
      <w:tr w:rsidR="00DD1872">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3</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1</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8</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7.3</w:t>
            </w:r>
          </w:p>
        </w:tc>
      </w:tr>
      <w:tr w:rsidR="00DD1872">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4</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2</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2</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3.5</w:t>
            </w:r>
          </w:p>
        </w:tc>
      </w:tr>
      <w:tr w:rsidR="00DD1872">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5</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2</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3</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5.4</w:t>
            </w:r>
          </w:p>
        </w:tc>
      </w:tr>
      <w:tr w:rsidR="00DD1872">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6</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2</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4</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1872" w:rsidRDefault="0068281D">
            <w:pPr>
              <w:spacing w:line="360" w:lineRule="auto"/>
              <w:jc w:val="left"/>
              <w:textAlignment w:val="center"/>
              <w:rPr>
                <w:rFonts w:eastAsia="Times New Roman"/>
              </w:rPr>
            </w:pPr>
            <w:r>
              <w:rPr>
                <w:rFonts w:eastAsia="Times New Roman"/>
              </w:rPr>
              <w:t>7.3</w:t>
            </w:r>
          </w:p>
        </w:tc>
      </w:tr>
    </w:tbl>
    <w:p w:rsidR="00DD1872" w:rsidRDefault="00DD1872">
      <w:pPr>
        <w:spacing w:line="360" w:lineRule="auto"/>
        <w:jc w:val="left"/>
        <w:textAlignment w:val="center"/>
      </w:pPr>
    </w:p>
    <w:p w:rsidR="00DD1872" w:rsidRDefault="00DD1872">
      <w:pPr>
        <w:spacing w:line="360" w:lineRule="auto"/>
        <w:jc w:val="left"/>
        <w:textAlignment w:val="center"/>
      </w:pPr>
    </w:p>
    <w:p w:rsidR="00DD1872" w:rsidRDefault="0068281D">
      <w:pPr>
        <w:spacing w:line="360" w:lineRule="auto"/>
        <w:jc w:val="left"/>
        <w:textAlignment w:val="center"/>
      </w:pPr>
      <w:r>
        <w:rPr>
          <w:rFonts w:eastAsia="Times New Roman"/>
        </w:rPr>
        <w:t>①U</w:t>
      </w:r>
      <w:r>
        <w:t>形管压强计使用过程中，橡皮膜中心所受压强越大，</w:t>
      </w:r>
      <w:r>
        <w:rPr>
          <w:rFonts w:eastAsia="Times New Roman"/>
        </w:rPr>
        <w:t>U</w:t>
      </w:r>
      <w:r>
        <w:t>形管左右液面高度差越</w:t>
      </w:r>
      <w:r>
        <w:t>___</w:t>
      </w:r>
      <w:r>
        <w:t>（选填</w:t>
      </w:r>
      <w:r>
        <w:t>“</w:t>
      </w:r>
      <w:r>
        <w:t>大</w:t>
      </w:r>
      <w:r>
        <w:t>”</w:t>
      </w:r>
      <w:r>
        <w:t>或</w:t>
      </w:r>
      <w:r>
        <w:t>“</w:t>
      </w:r>
      <w:r>
        <w:t>小</w:t>
      </w:r>
      <w:r>
        <w:t>”</w:t>
      </w:r>
      <w:r>
        <w:t>）；</w:t>
      </w:r>
    </w:p>
    <w:p w:rsidR="00DD1872" w:rsidRDefault="0068281D">
      <w:pPr>
        <w:spacing w:line="360" w:lineRule="auto"/>
        <w:jc w:val="left"/>
        <w:textAlignment w:val="center"/>
      </w:pPr>
      <w:r>
        <w:t>②</w:t>
      </w:r>
      <w:r>
        <w:t>分析比较实验数据并得出结论：</w:t>
      </w:r>
    </w:p>
    <w:p w:rsidR="00DD1872" w:rsidRDefault="0068281D">
      <w:pPr>
        <w:spacing w:line="360" w:lineRule="auto"/>
        <w:jc w:val="left"/>
        <w:textAlignment w:val="center"/>
      </w:pPr>
      <w:r>
        <w:rPr>
          <w:rFonts w:eastAsia="Times New Roman"/>
        </w:rPr>
        <w:lastRenderedPageBreak/>
        <w:t>a.</w:t>
      </w:r>
      <w:r>
        <w:t>分析比较实验序号</w:t>
      </w:r>
      <w:r>
        <w:rPr>
          <w:rFonts w:eastAsia="Times New Roman"/>
        </w:rPr>
        <w:t>1</w:t>
      </w:r>
      <w:r>
        <w:t>、</w:t>
      </w:r>
      <w:r>
        <w:rPr>
          <w:rFonts w:eastAsia="Times New Roman"/>
        </w:rPr>
        <w:t>2</w:t>
      </w:r>
      <w:r>
        <w:t>、</w:t>
      </w:r>
      <w:r>
        <w:rPr>
          <w:rFonts w:eastAsia="Times New Roman"/>
        </w:rPr>
        <w:t>3</w:t>
      </w:r>
      <w:r>
        <w:t>（或</w:t>
      </w:r>
      <w:r>
        <w:rPr>
          <w:rFonts w:eastAsia="Times New Roman"/>
        </w:rPr>
        <w:t>4</w:t>
      </w:r>
      <w:r>
        <w:t>、</w:t>
      </w:r>
      <w:r>
        <w:rPr>
          <w:rFonts w:eastAsia="Times New Roman"/>
        </w:rPr>
        <w:t>5</w:t>
      </w:r>
      <w:r>
        <w:t>、</w:t>
      </w:r>
      <w:r>
        <w:rPr>
          <w:rFonts w:eastAsia="Times New Roman"/>
        </w:rPr>
        <w:t>6</w:t>
      </w:r>
      <w:r>
        <w:t>）中</w:t>
      </w:r>
      <w:r>
        <w:rPr>
          <w:rFonts w:eastAsia="Times New Roman"/>
          <w:i/>
        </w:rPr>
        <w:t>h</w:t>
      </w:r>
      <w:r>
        <w:t>和</w:t>
      </w:r>
      <w:r>
        <w:rPr>
          <w:rFonts w:eastAsia="Cambria Math"/>
        </w:rPr>
        <w:t>∆</w:t>
      </w:r>
      <w:r>
        <w:rPr>
          <w:rFonts w:eastAsia="Times New Roman"/>
          <w:i/>
        </w:rPr>
        <w:t>h</w:t>
      </w:r>
      <w:r>
        <w:t>数据及相关条件可得出初步结论，同种液体内部，</w:t>
      </w:r>
      <w:r>
        <w:t>__</w:t>
      </w:r>
      <w:r>
        <w:t>；</w:t>
      </w:r>
    </w:p>
    <w:p w:rsidR="00DD1872" w:rsidRDefault="0068281D">
      <w:pPr>
        <w:spacing w:line="360" w:lineRule="auto"/>
        <w:jc w:val="left"/>
        <w:textAlignment w:val="center"/>
      </w:pPr>
      <w:r>
        <w:rPr>
          <w:rFonts w:eastAsia="Times New Roman"/>
        </w:rPr>
        <w:t>b.</w:t>
      </w:r>
      <w:r>
        <w:t>分析比较实验序号</w:t>
      </w:r>
      <w:r>
        <w:t>____</w:t>
      </w:r>
      <w:r>
        <w:t>中及相关条件可得出初步结论：液体内部某一深度的压强大小与液体密度有关，液体密度大，液体压强大；</w:t>
      </w:r>
    </w:p>
    <w:p w:rsidR="00DD1872" w:rsidRDefault="0068281D">
      <w:pPr>
        <w:spacing w:line="360" w:lineRule="auto"/>
        <w:jc w:val="left"/>
        <w:textAlignment w:val="center"/>
      </w:pPr>
      <w:r>
        <w:rPr>
          <w:rFonts w:eastAsia="Times New Roman"/>
        </w:rPr>
        <w:t>c.</w:t>
      </w:r>
      <w:r>
        <w:t>分析比较实验序号</w:t>
      </w:r>
      <w:r>
        <w:rPr>
          <w:rFonts w:eastAsia="Times New Roman"/>
        </w:rPr>
        <w:t>1</w:t>
      </w:r>
      <w:r>
        <w:t>、</w:t>
      </w:r>
      <w:r>
        <w:rPr>
          <w:rFonts w:eastAsia="Times New Roman"/>
        </w:rPr>
        <w:t>4</w:t>
      </w:r>
      <w:r>
        <w:t>（或</w:t>
      </w:r>
      <w:r>
        <w:rPr>
          <w:rFonts w:eastAsia="Times New Roman"/>
        </w:rPr>
        <w:t>2</w:t>
      </w:r>
      <w:r>
        <w:t>、</w:t>
      </w:r>
      <w:r>
        <w:rPr>
          <w:rFonts w:eastAsia="Times New Roman"/>
        </w:rPr>
        <w:t>5</w:t>
      </w:r>
      <w:r>
        <w:t>或</w:t>
      </w:r>
      <w:r>
        <w:rPr>
          <w:rFonts w:eastAsia="Times New Roman"/>
        </w:rPr>
        <w:t>3</w:t>
      </w:r>
      <w:r>
        <w:t>、</w:t>
      </w:r>
      <w:r>
        <w:rPr>
          <w:rFonts w:eastAsia="Times New Roman"/>
        </w:rPr>
        <w:t>6</w:t>
      </w:r>
      <w:r>
        <w:t>）中</w:t>
      </w:r>
      <w:r>
        <w:rPr>
          <w:i/>
        </w:rPr>
        <w:t>ρ</w:t>
      </w:r>
      <w:r>
        <w:t>、</w:t>
      </w:r>
      <w:r>
        <w:rPr>
          <w:rFonts w:eastAsia="Times New Roman"/>
          <w:i/>
        </w:rPr>
        <w:t>h</w:t>
      </w:r>
      <w:r>
        <w:t>和</w:t>
      </w:r>
      <w:r>
        <w:rPr>
          <w:rFonts w:eastAsia="Cambria Math"/>
        </w:rPr>
        <w:t>∆</w:t>
      </w:r>
      <w:r>
        <w:rPr>
          <w:rFonts w:eastAsia="Times New Roman"/>
          <w:i/>
        </w:rPr>
        <w:t>h</w:t>
      </w:r>
      <w:r>
        <w:t>数据及相关条件可得出初步结论：</w:t>
      </w:r>
      <w:r>
        <w:t>____</w:t>
      </w:r>
      <w:r>
        <w:t>；</w:t>
      </w:r>
    </w:p>
    <w:p w:rsidR="00DD1872" w:rsidRDefault="0068281D">
      <w:pPr>
        <w:spacing w:line="360" w:lineRule="auto"/>
        <w:jc w:val="left"/>
        <w:textAlignment w:val="center"/>
      </w:pPr>
      <w:r>
        <w:t>③</w:t>
      </w:r>
      <w:r>
        <w:rPr>
          <w:rFonts w:eastAsia="Times New Roman"/>
        </w:rPr>
        <w:t xml:space="preserve"> </w:t>
      </w:r>
      <w:r>
        <w:t>该实验中所用</w:t>
      </w:r>
      <w:r>
        <w:rPr>
          <w:rFonts w:eastAsia="Times New Roman"/>
        </w:rPr>
        <w:t>U</w:t>
      </w:r>
      <w:r>
        <w:t>形管中填充的液体应该是</w:t>
      </w:r>
      <w:r>
        <w:t>____</w:t>
      </w:r>
      <w:r>
        <w:t>（填写选项序号</w:t>
      </w:r>
      <w:r>
        <w:t>“</w:t>
      </w:r>
      <w:r>
        <w:rPr>
          <w:rFonts w:eastAsia="Times New Roman"/>
        </w:rPr>
        <w:t>A</w:t>
      </w:r>
      <w:r>
        <w:t>”“</w:t>
      </w:r>
      <w:r>
        <w:rPr>
          <w:rFonts w:eastAsia="Times New Roman"/>
        </w:rPr>
        <w:t>B</w:t>
      </w:r>
      <w:r>
        <w:t>”</w:t>
      </w:r>
      <w:r>
        <w:t>或</w:t>
      </w:r>
      <w:r>
        <w:t>“</w:t>
      </w:r>
      <w:r>
        <w:rPr>
          <w:rFonts w:eastAsia="Times New Roman"/>
        </w:rPr>
        <w:t>C</w:t>
      </w:r>
      <w:r>
        <w:t>”</w:t>
      </w:r>
      <w:r>
        <w:t>）。</w:t>
      </w:r>
    </w:p>
    <w:p w:rsidR="00DD1872" w:rsidRDefault="0068281D">
      <w:pPr>
        <w:spacing w:line="360" w:lineRule="auto"/>
        <w:jc w:val="left"/>
        <w:textAlignment w:val="center"/>
      </w:pPr>
      <w:r>
        <w:rPr>
          <w:rFonts w:eastAsia="Times New Roman"/>
        </w:rPr>
        <w:t>A．</w:t>
      </w:r>
      <w:r>
        <w:t>浓硫酸</w:t>
      </w:r>
      <w:r>
        <w:rPr>
          <w:rFonts w:eastAsia="Times New Roman"/>
        </w:rPr>
        <w:t xml:space="preserve">        B．</w:t>
      </w:r>
      <w:r>
        <w:t>水银</w:t>
      </w:r>
      <w:r>
        <w:rPr>
          <w:rFonts w:eastAsia="Times New Roman"/>
        </w:rPr>
        <w:t xml:space="preserve">    C．</w:t>
      </w:r>
      <w:r>
        <w:t>水</w:t>
      </w:r>
    </w:p>
    <w:p w:rsidR="00DD1872" w:rsidRDefault="00DD1872"/>
    <w:p w:rsidR="00DD1872" w:rsidRDefault="00DD1872" w:rsidP="00DD1872">
      <w:pPr>
        <w:spacing w:line="240" w:lineRule="auto"/>
        <w:ind w:leftChars="135" w:left="283"/>
        <w:jc w:val="left"/>
        <w:textAlignment w:val="center"/>
        <w:rPr>
          <w:color w:val="FF0000"/>
        </w:rPr>
      </w:pPr>
    </w:p>
    <w:sectPr w:rsidR="00DD1872">
      <w:headerReference w:type="even" r:id="rId107"/>
      <w:headerReference w:type="default" r:id="rId108"/>
      <w:footerReference w:type="default" r:id="rId109"/>
      <w:headerReference w:type="first" r:id="rId110"/>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81D" w:rsidRDefault="0068281D">
      <w:pPr>
        <w:spacing w:after="0" w:line="240" w:lineRule="auto"/>
      </w:pPr>
      <w:r>
        <w:separator/>
      </w:r>
    </w:p>
  </w:endnote>
  <w:endnote w:type="continuationSeparator" w:id="0">
    <w:p w:rsidR="0068281D" w:rsidRDefault="00682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872" w:rsidRDefault="00DD1872">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81D" w:rsidRDefault="0068281D">
      <w:pPr>
        <w:spacing w:after="0" w:line="240" w:lineRule="auto"/>
      </w:pPr>
      <w:r>
        <w:separator/>
      </w:r>
    </w:p>
  </w:footnote>
  <w:footnote w:type="continuationSeparator" w:id="0">
    <w:p w:rsidR="0068281D" w:rsidRDefault="00682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872" w:rsidRDefault="0068281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3"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872" w:rsidRDefault="00234553">
    <w:pPr>
      <w:pStyle w:val="a7"/>
    </w:pPr>
    <w:r w:rsidRPr="00234553">
      <w:rPr>
        <w:rFonts w:hint="eastAsia"/>
      </w:rPr>
      <w:t>2021</w:t>
    </w:r>
    <w:r w:rsidRPr="00234553">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872" w:rsidRDefault="0068281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9F970"/>
    <w:multiLevelType w:val="singleLevel"/>
    <w:tmpl w:val="8F29F970"/>
    <w:lvl w:ilvl="0">
      <w:start w:val="1"/>
      <w:numFmt w:val="decimal"/>
      <w:suff w:val="nothing"/>
      <w:lvlText w:val="%1、"/>
      <w:lvlJc w:val="left"/>
    </w:lvl>
  </w:abstractNum>
  <w:abstractNum w:abstractNumId="1">
    <w:nsid w:val="C49EEE2B"/>
    <w:multiLevelType w:val="singleLevel"/>
    <w:tmpl w:val="C49EEE2B"/>
    <w:lvl w:ilvl="0">
      <w:start w:val="3"/>
      <w:numFmt w:val="decimal"/>
      <w:suff w:val="nothing"/>
      <w:lvlText w:val="%1、"/>
      <w:lvlJc w:val="left"/>
    </w:lvl>
  </w:abstractNum>
  <w:abstractNum w:abstractNumId="2">
    <w:nsid w:val="D2C2519C"/>
    <w:multiLevelType w:val="singleLevel"/>
    <w:tmpl w:val="D2C2519C"/>
    <w:lvl w:ilvl="0">
      <w:start w:val="1"/>
      <w:numFmt w:val="decimal"/>
      <w:suff w:val="nothing"/>
      <w:lvlText w:val="%1、"/>
      <w:lvlJc w:val="left"/>
    </w:lvl>
  </w:abstractNum>
  <w:abstractNum w:abstractNumId="3">
    <w:nsid w:val="39CEAF40"/>
    <w:multiLevelType w:val="singleLevel"/>
    <w:tmpl w:val="39CEAF40"/>
    <w:lvl w:ilvl="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872"/>
    <w:rsid w:val="00234553"/>
    <w:rsid w:val="0068281D"/>
    <w:rsid w:val="00DD1872"/>
    <w:rsid w:val="4A264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oleObject" Target="embeddings/oleObject26.bin"/><Relationship Id="rId84" Type="http://schemas.openxmlformats.org/officeDocument/2006/relationships/oleObject" Target="embeddings/oleObject36.bin"/><Relationship Id="rId89" Type="http://schemas.openxmlformats.org/officeDocument/2006/relationships/oleObject" Target="embeddings/oleObject38.bin"/><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oleObject10.bin"/><Relationship Id="rId107" Type="http://schemas.openxmlformats.org/officeDocument/2006/relationships/header" Target="header1.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image" Target="media/image13.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3.wmf"/><Relationship Id="rId53" Type="http://schemas.openxmlformats.org/officeDocument/2006/relationships/oleObject" Target="embeddings/oleObject19.bin"/><Relationship Id="rId58" Type="http://schemas.openxmlformats.org/officeDocument/2006/relationships/image" Target="media/image26.png"/><Relationship Id="rId66" Type="http://schemas.openxmlformats.org/officeDocument/2006/relationships/oleObject" Target="embeddings/oleObject25.bin"/><Relationship Id="rId74" Type="http://schemas.openxmlformats.org/officeDocument/2006/relationships/oleObject" Target="embeddings/oleObject30.bin"/><Relationship Id="rId79" Type="http://schemas.openxmlformats.org/officeDocument/2006/relationships/image" Target="media/image37.wmf"/><Relationship Id="rId87" Type="http://schemas.openxmlformats.org/officeDocument/2006/relationships/image" Target="media/image41.png"/><Relationship Id="rId102" Type="http://schemas.openxmlformats.org/officeDocument/2006/relationships/oleObject" Target="embeddings/oleObject43.bin"/><Relationship Id="rId110" Type="http://schemas.openxmlformats.org/officeDocument/2006/relationships/header" Target="header3.xml"/><Relationship Id="rId5" Type="http://schemas.microsoft.com/office/2007/relationships/stylesWithEffects" Target="stylesWithEffects.xml"/><Relationship Id="rId61" Type="http://schemas.openxmlformats.org/officeDocument/2006/relationships/image" Target="media/image29.png"/><Relationship Id="rId82" Type="http://schemas.openxmlformats.org/officeDocument/2006/relationships/oleObject" Target="embeddings/oleObject35.bin"/><Relationship Id="rId90" Type="http://schemas.openxmlformats.org/officeDocument/2006/relationships/image" Target="media/image43.png"/><Relationship Id="rId95" Type="http://schemas.openxmlformats.org/officeDocument/2006/relationships/image" Target="media/image46.wmf"/><Relationship Id="rId19" Type="http://schemas.openxmlformats.org/officeDocument/2006/relationships/oleObject" Target="embeddings/oleObject3.bin"/><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1.png"/><Relationship Id="rId35" Type="http://schemas.openxmlformats.org/officeDocument/2006/relationships/oleObject" Target="embeddings/oleObject12.bin"/><Relationship Id="rId43" Type="http://schemas.openxmlformats.org/officeDocument/2006/relationships/image" Target="media/image21.png"/><Relationship Id="rId48" Type="http://schemas.openxmlformats.org/officeDocument/2006/relationships/oleObject" Target="embeddings/oleObject15.bin"/><Relationship Id="rId56" Type="http://schemas.openxmlformats.org/officeDocument/2006/relationships/oleObject" Target="embeddings/oleObject22.bin"/><Relationship Id="rId64" Type="http://schemas.openxmlformats.org/officeDocument/2006/relationships/oleObject" Target="embeddings/oleObject24.bin"/><Relationship Id="rId69" Type="http://schemas.openxmlformats.org/officeDocument/2006/relationships/image" Target="media/image34.wmf"/><Relationship Id="rId77" Type="http://schemas.openxmlformats.org/officeDocument/2006/relationships/oleObject" Target="embeddings/oleObject32.bin"/><Relationship Id="rId100" Type="http://schemas.openxmlformats.org/officeDocument/2006/relationships/image" Target="media/image49.png"/><Relationship Id="rId105" Type="http://schemas.openxmlformats.org/officeDocument/2006/relationships/image" Target="media/image53.png"/><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oleObject" Target="embeddings/oleObject37.bin"/><Relationship Id="rId93" Type="http://schemas.openxmlformats.org/officeDocument/2006/relationships/image" Target="media/image45.wmf"/><Relationship Id="rId98" Type="http://schemas.openxmlformats.org/officeDocument/2006/relationships/oleObject" Target="embeddings/oleObject42.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image" Target="media/image17.png"/><Relationship Id="rId46" Type="http://schemas.openxmlformats.org/officeDocument/2006/relationships/oleObject" Target="embeddings/oleObject14.bin"/><Relationship Id="rId59" Type="http://schemas.openxmlformats.org/officeDocument/2006/relationships/image" Target="media/image27.png"/><Relationship Id="rId67" Type="http://schemas.openxmlformats.org/officeDocument/2006/relationships/image" Target="media/image33.wmf"/><Relationship Id="rId103" Type="http://schemas.openxmlformats.org/officeDocument/2006/relationships/image" Target="media/image51.png"/><Relationship Id="rId108" Type="http://schemas.openxmlformats.org/officeDocument/2006/relationships/header" Target="header2.xml"/><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image" Target="media/image30.png"/><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39.wmf"/><Relationship Id="rId88" Type="http://schemas.openxmlformats.org/officeDocument/2006/relationships/image" Target="media/image42.wmf"/><Relationship Id="rId91" Type="http://schemas.openxmlformats.org/officeDocument/2006/relationships/image" Target="media/image44.wmf"/><Relationship Id="rId96" Type="http://schemas.openxmlformats.org/officeDocument/2006/relationships/oleObject" Target="embeddings/oleObject41.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5.png"/><Relationship Id="rId49" Type="http://schemas.openxmlformats.org/officeDocument/2006/relationships/image" Target="media/image25.png"/><Relationship Id="rId57" Type="http://schemas.openxmlformats.org/officeDocument/2006/relationships/oleObject" Target="embeddings/oleObject23.bin"/><Relationship Id="rId106" Type="http://schemas.openxmlformats.org/officeDocument/2006/relationships/image" Target="media/image54.png"/><Relationship Id="rId10" Type="http://schemas.openxmlformats.org/officeDocument/2006/relationships/image" Target="media/image1.png"/><Relationship Id="rId31" Type="http://schemas.openxmlformats.org/officeDocument/2006/relationships/image" Target="media/image12.png"/><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8.wmf"/><Relationship Id="rId86" Type="http://schemas.openxmlformats.org/officeDocument/2006/relationships/image" Target="media/image40.png"/><Relationship Id="rId94" Type="http://schemas.openxmlformats.org/officeDocument/2006/relationships/oleObject" Target="embeddings/oleObject40.bin"/><Relationship Id="rId99" Type="http://schemas.openxmlformats.org/officeDocument/2006/relationships/image" Target="media/image48.png"/><Relationship Id="rId101" Type="http://schemas.openxmlformats.org/officeDocument/2006/relationships/image" Target="media/image50.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39" Type="http://schemas.openxmlformats.org/officeDocument/2006/relationships/image" Target="media/image18.png"/><Relationship Id="rId109" Type="http://schemas.openxmlformats.org/officeDocument/2006/relationships/footer" Target="footer1.xml"/><Relationship Id="rId34" Type="http://schemas.openxmlformats.org/officeDocument/2006/relationships/oleObject" Target="embeddings/oleObject11.bin"/><Relationship Id="rId50" Type="http://schemas.openxmlformats.org/officeDocument/2006/relationships/oleObject" Target="embeddings/oleObject16.bin"/><Relationship Id="rId55" Type="http://schemas.openxmlformats.org/officeDocument/2006/relationships/oleObject" Target="embeddings/oleObject21.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image" Target="media/image52.png"/><Relationship Id="rId7" Type="http://schemas.openxmlformats.org/officeDocument/2006/relationships/webSettings" Target="webSettings.xml"/><Relationship Id="rId71" Type="http://schemas.openxmlformats.org/officeDocument/2006/relationships/oleObject" Target="embeddings/oleObject28.bin"/><Relationship Id="rId92" Type="http://schemas.openxmlformats.org/officeDocument/2006/relationships/oleObject" Target="embeddings/oleObject39.bin"/></Relationships>
</file>

<file path=word/_rels/header1.xml.rels><?xml version="1.0" encoding="UTF-8" standalone="yes"?>
<Relationships xmlns="http://schemas.openxmlformats.org/package/2006/relationships"><Relationship Id="rId2" Type="http://schemas.openxmlformats.org/officeDocument/2006/relationships/image" Target="media/image56.jpeg"/><Relationship Id="rId1" Type="http://schemas.openxmlformats.org/officeDocument/2006/relationships/image" Target="media/image55.jpeg"/></Relationships>
</file>

<file path=word/_rels/header3.xml.rels><?xml version="1.0" encoding="UTF-8" standalone="yes"?>
<Relationships xmlns="http://schemas.openxmlformats.org/package/2006/relationships"><Relationship Id="rId2" Type="http://schemas.openxmlformats.org/officeDocument/2006/relationships/image" Target="media/image56.jpeg"/><Relationship Id="rId1" Type="http://schemas.openxmlformats.org/officeDocument/2006/relationships/image" Target="media/image5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DB7225-E1F5-4D85-BA3A-BFC81ABD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1312</Words>
  <Characters>7485</Characters>
  <Application>Microsoft Office Word</Application>
  <DocSecurity>0</DocSecurity>
  <Lines>62</Lines>
  <Paragraphs>17</Paragraphs>
  <ScaleCrop>false</ScaleCrop>
  <Company>China</Company>
  <LinksUpToDate>false</LinksUpToDate>
  <CharactersWithSpaces>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